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C6500">
      <w:pPr>
        <w:pStyle w:val="Textosinformato"/>
        <w:jc w:val="center"/>
        <w:rPr>
          <w:rFonts w:ascii="Tahoma" w:hAnsi="Tahoma" w:cs="Tahoma"/>
          <w:b/>
          <w:bCs/>
          <w:sz w:val="22"/>
          <w:szCs w:val="22"/>
        </w:rPr>
      </w:pPr>
    </w:p>
    <w:p w:rsidR="00EC6500" w:rsidRPr="005819C2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5819C2">
        <w:rPr>
          <w:rFonts w:ascii="Tahoma" w:hAnsi="Tahoma" w:cs="Tahoma"/>
          <w:b/>
          <w:bCs/>
          <w:sz w:val="24"/>
          <w:szCs w:val="24"/>
        </w:rPr>
        <w:t>SECRETARÍA DE SEGURIDAD Y CONVIVENCIA</w:t>
      </w:r>
    </w:p>
    <w:p w:rsidR="00EC6500" w:rsidRPr="005819C2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5819C2">
        <w:rPr>
          <w:rFonts w:ascii="Tahoma" w:hAnsi="Tahoma" w:cs="Tahoma"/>
          <w:b/>
          <w:bCs/>
          <w:sz w:val="24"/>
          <w:szCs w:val="24"/>
        </w:rPr>
        <w:t>SUBSECRETARÍA DE GOBIERNO LOCAL Y CONVIVENCIA</w:t>
      </w:r>
    </w:p>
    <w:p w:rsidR="00EC6500" w:rsidRPr="005819C2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5819C2">
        <w:rPr>
          <w:rFonts w:ascii="Tahoma" w:hAnsi="Tahoma" w:cs="Tahoma"/>
          <w:b/>
          <w:bCs/>
          <w:sz w:val="24"/>
          <w:szCs w:val="24"/>
        </w:rPr>
        <w:t>INSPECCIÓN NUEVE “B” DE POLICÍA URBANA DE PRIMERA CATEGORÍA</w:t>
      </w:r>
    </w:p>
    <w:p w:rsidR="00EC6500" w:rsidRPr="005819C2" w:rsidRDefault="00EC6500" w:rsidP="00EC6500">
      <w:pPr>
        <w:jc w:val="center"/>
        <w:rPr>
          <w:rFonts w:ascii="Tahoma" w:hAnsi="Tahoma" w:cs="Tahoma"/>
          <w:b/>
          <w:lang w:val="es-ES"/>
        </w:rPr>
      </w:pPr>
      <w:r w:rsidRPr="005819C2">
        <w:rPr>
          <w:rFonts w:ascii="Tahoma" w:hAnsi="Tahoma" w:cs="Tahoma"/>
          <w:b/>
          <w:lang w:val="es-ES"/>
        </w:rPr>
        <w:t>Carrera 36A N° 39 - 26 Tels. 218 10 35 – 216 18 12 - 217 17 99</w:t>
      </w:r>
    </w:p>
    <w:p w:rsidR="00EC6500" w:rsidRPr="00F779D8" w:rsidRDefault="00EC6500" w:rsidP="00EC6500">
      <w:pPr>
        <w:jc w:val="center"/>
        <w:rPr>
          <w:rFonts w:ascii="Tahoma" w:hAnsi="Tahoma" w:cs="Tahoma"/>
          <w:sz w:val="22"/>
          <w:szCs w:val="22"/>
        </w:rPr>
      </w:pPr>
    </w:p>
    <w:p w:rsidR="00F779D8" w:rsidRPr="00F779D8" w:rsidRDefault="00F779D8" w:rsidP="00F779D8">
      <w:pPr>
        <w:jc w:val="center"/>
        <w:rPr>
          <w:rFonts w:ascii="Tahoma" w:hAnsi="Tahoma" w:cs="Tahoma"/>
          <w:b/>
          <w:sz w:val="28"/>
          <w:szCs w:val="28"/>
        </w:rPr>
      </w:pPr>
      <w:r w:rsidRPr="00F779D8">
        <w:rPr>
          <w:rFonts w:ascii="Tahoma" w:hAnsi="Tahoma" w:cs="Tahoma"/>
          <w:b/>
          <w:sz w:val="28"/>
          <w:szCs w:val="28"/>
        </w:rPr>
        <w:t>NOTIFICACIÓN POR AVISO</w:t>
      </w:r>
    </w:p>
    <w:p w:rsidR="00F779D8" w:rsidRPr="00F779D8" w:rsidRDefault="00F779D8" w:rsidP="00F779D8">
      <w:pPr>
        <w:jc w:val="center"/>
        <w:rPr>
          <w:rFonts w:ascii="Tahoma" w:hAnsi="Tahoma" w:cs="Tahoma"/>
          <w:sz w:val="22"/>
          <w:szCs w:val="22"/>
        </w:rPr>
      </w:pPr>
    </w:p>
    <w:p w:rsidR="00F779D8" w:rsidRPr="005819C2" w:rsidRDefault="00F779D8" w:rsidP="00F779D8">
      <w:pPr>
        <w:jc w:val="center"/>
        <w:rPr>
          <w:rFonts w:ascii="Tahoma" w:hAnsi="Tahoma" w:cs="Tahoma"/>
          <w:b/>
        </w:rPr>
      </w:pPr>
      <w:r w:rsidRPr="005819C2">
        <w:rPr>
          <w:rFonts w:ascii="Tahoma" w:hAnsi="Tahoma" w:cs="Tahoma"/>
          <w:b/>
        </w:rPr>
        <w:t>CITACIÓN AUDIENCIA PÚBLICA</w:t>
      </w:r>
    </w:p>
    <w:p w:rsidR="00F779D8" w:rsidRPr="005819C2" w:rsidRDefault="00F779D8" w:rsidP="00F779D8">
      <w:pPr>
        <w:jc w:val="center"/>
        <w:rPr>
          <w:rFonts w:ascii="Tahoma" w:hAnsi="Tahoma" w:cs="Tahoma"/>
          <w:b/>
        </w:rPr>
      </w:pPr>
      <w:r w:rsidRPr="005819C2">
        <w:rPr>
          <w:rFonts w:ascii="Tahoma" w:hAnsi="Tahoma" w:cs="Tahoma"/>
          <w:b/>
        </w:rPr>
        <w:t>PROCESO VERBAL ABRVIADO</w:t>
      </w:r>
    </w:p>
    <w:p w:rsidR="00F779D8" w:rsidRPr="005819C2" w:rsidRDefault="00F779D8" w:rsidP="00F779D8">
      <w:pPr>
        <w:jc w:val="center"/>
        <w:rPr>
          <w:rFonts w:ascii="Tahoma" w:hAnsi="Tahoma" w:cs="Tahoma"/>
          <w:b/>
        </w:rPr>
      </w:pPr>
      <w:r w:rsidRPr="005819C2">
        <w:rPr>
          <w:rFonts w:ascii="Tahoma" w:hAnsi="Tahoma" w:cs="Tahoma"/>
          <w:b/>
        </w:rPr>
        <w:t xml:space="preserve">(LEY 1801 DE 2016) </w:t>
      </w:r>
    </w:p>
    <w:p w:rsidR="00F779D8" w:rsidRPr="005819C2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5819C2" w:rsidRDefault="00F779D8" w:rsidP="00F779D8">
      <w:pPr>
        <w:jc w:val="both"/>
        <w:rPr>
          <w:rFonts w:ascii="Tahoma" w:hAnsi="Tahoma" w:cs="Tahoma"/>
          <w:snapToGrid w:val="0"/>
        </w:rPr>
      </w:pPr>
      <w:r w:rsidRPr="005819C2">
        <w:rPr>
          <w:rFonts w:ascii="Tahoma" w:hAnsi="Tahoma" w:cs="Tahoma"/>
          <w:snapToGrid w:val="0"/>
        </w:rPr>
        <w:t>Radicado: </w:t>
      </w:r>
      <w:r w:rsidRPr="005819C2">
        <w:rPr>
          <w:rFonts w:ascii="Tahoma" w:hAnsi="Tahoma" w:cs="Tahoma"/>
          <w:snapToGrid w:val="0"/>
        </w:rPr>
        <w:tab/>
      </w:r>
      <w:r w:rsidRPr="005819C2">
        <w:rPr>
          <w:rFonts w:ascii="Tahoma" w:hAnsi="Tahoma" w:cs="Tahoma"/>
          <w:snapToGrid w:val="0"/>
        </w:rPr>
        <w:tab/>
        <w:t xml:space="preserve">       2-</w:t>
      </w:r>
      <w:r w:rsidR="003D7DBA" w:rsidRPr="005819C2">
        <w:rPr>
          <w:rFonts w:ascii="Tahoma" w:hAnsi="Tahoma" w:cs="Tahoma"/>
          <w:snapToGrid w:val="0"/>
        </w:rPr>
        <w:t>18</w:t>
      </w:r>
      <w:r w:rsidR="005819C2" w:rsidRPr="005819C2">
        <w:rPr>
          <w:rFonts w:ascii="Tahoma" w:hAnsi="Tahoma" w:cs="Tahoma"/>
          <w:snapToGrid w:val="0"/>
        </w:rPr>
        <w:t>381</w:t>
      </w:r>
      <w:r w:rsidR="003D7DBA" w:rsidRPr="005819C2">
        <w:rPr>
          <w:rFonts w:ascii="Tahoma" w:hAnsi="Tahoma" w:cs="Tahoma"/>
          <w:snapToGrid w:val="0"/>
        </w:rPr>
        <w:t>-22</w:t>
      </w:r>
    </w:p>
    <w:p w:rsidR="00F779D8" w:rsidRPr="005819C2" w:rsidRDefault="00F779D8" w:rsidP="00F779D8">
      <w:pPr>
        <w:jc w:val="both"/>
        <w:rPr>
          <w:rFonts w:ascii="Tahoma" w:hAnsi="Tahoma" w:cs="Tahoma"/>
          <w:b/>
          <w:snapToGrid w:val="0"/>
        </w:rPr>
      </w:pPr>
      <w:r w:rsidRPr="005819C2">
        <w:rPr>
          <w:rFonts w:ascii="Tahoma" w:hAnsi="Tahoma" w:cs="Tahoma"/>
          <w:snapToGrid w:val="0"/>
        </w:rPr>
        <w:t>Mesa:</w:t>
      </w:r>
      <w:r w:rsidRPr="005819C2">
        <w:rPr>
          <w:rFonts w:ascii="Tahoma" w:hAnsi="Tahoma" w:cs="Tahoma"/>
          <w:snapToGrid w:val="0"/>
        </w:rPr>
        <w:tab/>
      </w:r>
      <w:r w:rsidRPr="005819C2">
        <w:rPr>
          <w:rFonts w:ascii="Tahoma" w:hAnsi="Tahoma" w:cs="Tahoma"/>
          <w:snapToGrid w:val="0"/>
        </w:rPr>
        <w:tab/>
      </w:r>
      <w:r w:rsidRPr="005819C2">
        <w:rPr>
          <w:rFonts w:ascii="Tahoma" w:hAnsi="Tahoma" w:cs="Tahoma"/>
          <w:snapToGrid w:val="0"/>
        </w:rPr>
        <w:tab/>
        <w:t xml:space="preserve">       </w:t>
      </w:r>
      <w:r w:rsidR="005819C2" w:rsidRPr="005819C2">
        <w:rPr>
          <w:rFonts w:ascii="Tahoma" w:hAnsi="Tahoma" w:cs="Tahoma"/>
          <w:b/>
          <w:snapToGrid w:val="0"/>
        </w:rPr>
        <w:t>Sala de Audiencias M-1</w:t>
      </w:r>
    </w:p>
    <w:p w:rsidR="00F779D8" w:rsidRPr="005819C2" w:rsidRDefault="00F779D8" w:rsidP="00F779D8">
      <w:pPr>
        <w:jc w:val="both"/>
        <w:rPr>
          <w:rFonts w:ascii="Tahoma" w:hAnsi="Tahoma" w:cs="Tahoma"/>
          <w:snapToGrid w:val="0"/>
        </w:rPr>
      </w:pPr>
      <w:r w:rsidRPr="005819C2">
        <w:rPr>
          <w:rFonts w:ascii="Tahoma" w:hAnsi="Tahoma" w:cs="Tahoma"/>
          <w:snapToGrid w:val="0"/>
        </w:rPr>
        <w:t xml:space="preserve">Infracción:           </w:t>
      </w:r>
      <w:r w:rsidRPr="005819C2">
        <w:rPr>
          <w:rFonts w:ascii="Tahoma" w:hAnsi="Tahoma" w:cs="Tahoma"/>
          <w:snapToGrid w:val="0"/>
        </w:rPr>
        <w:tab/>
        <w:t xml:space="preserve">       </w:t>
      </w:r>
      <w:r w:rsidR="003D7DBA" w:rsidRPr="005819C2">
        <w:rPr>
          <w:rFonts w:ascii="Tahoma" w:hAnsi="Tahoma" w:cs="Tahoma"/>
          <w:snapToGrid w:val="0"/>
        </w:rPr>
        <w:t>Artículo135 numeral  1 y 3</w:t>
      </w:r>
      <w:r w:rsidRPr="005819C2">
        <w:rPr>
          <w:rFonts w:ascii="Tahoma" w:hAnsi="Tahoma" w:cs="Tahoma"/>
          <w:snapToGrid w:val="0"/>
        </w:rPr>
        <w:t>, Ley 1801 de 2016.</w:t>
      </w:r>
    </w:p>
    <w:p w:rsidR="00060A60" w:rsidRPr="005819C2" w:rsidRDefault="00F779D8" w:rsidP="00060A60">
      <w:r w:rsidRPr="005819C2">
        <w:rPr>
          <w:rFonts w:ascii="Tahoma" w:hAnsi="Tahoma" w:cs="Tahoma"/>
          <w:snapToGrid w:val="0"/>
        </w:rPr>
        <w:t xml:space="preserve">Presunto Infractor:            </w:t>
      </w:r>
      <w:r w:rsidR="003D7DBA" w:rsidRPr="005819C2">
        <w:rPr>
          <w:rFonts w:ascii="Tahoma" w:hAnsi="Tahoma" w:cs="Tahoma"/>
          <w:b/>
          <w:snapToGrid w:val="0"/>
        </w:rPr>
        <w:t>Responsable y/o propietario de la obra ubicada en el lote ubicado en la carrera 36/ puente de la Asomadera costa</w:t>
      </w:r>
      <w:r w:rsidR="005819C2" w:rsidRPr="005819C2">
        <w:rPr>
          <w:rFonts w:ascii="Tahoma" w:hAnsi="Tahoma" w:cs="Tahoma"/>
          <w:b/>
          <w:snapToGrid w:val="0"/>
        </w:rPr>
        <w:t>do oriental con CBML 09140010347</w:t>
      </w:r>
      <w:r w:rsidR="003D7DBA" w:rsidRPr="005819C2">
        <w:rPr>
          <w:rFonts w:ascii="Tahoma" w:hAnsi="Tahoma" w:cs="Tahoma"/>
          <w:b/>
          <w:snapToGrid w:val="0"/>
        </w:rPr>
        <w:t xml:space="preserve"> COMUNA 9 Barrio la asomadera Nº 1. Coordenadas 6º13`</w:t>
      </w:r>
      <w:r w:rsidR="005819C2" w:rsidRPr="005819C2">
        <w:rPr>
          <w:rFonts w:ascii="Tahoma" w:hAnsi="Tahoma" w:cs="Tahoma"/>
          <w:b/>
          <w:snapToGrid w:val="0"/>
        </w:rPr>
        <w:t>56.061</w:t>
      </w:r>
      <w:r w:rsidR="003D7DBA" w:rsidRPr="005819C2">
        <w:rPr>
          <w:rFonts w:ascii="Tahoma" w:hAnsi="Tahoma" w:cs="Tahoma"/>
          <w:b/>
          <w:snapToGrid w:val="0"/>
        </w:rPr>
        <w:t>``N75º33`</w:t>
      </w:r>
      <w:r w:rsidR="005819C2" w:rsidRPr="005819C2">
        <w:rPr>
          <w:rFonts w:ascii="Tahoma" w:hAnsi="Tahoma" w:cs="Tahoma"/>
          <w:b/>
          <w:snapToGrid w:val="0"/>
        </w:rPr>
        <w:t>47.684</w:t>
      </w:r>
      <w:r w:rsidR="003D7DBA" w:rsidRPr="005819C2">
        <w:rPr>
          <w:rFonts w:ascii="Tahoma" w:hAnsi="Tahoma" w:cs="Tahoma"/>
          <w:b/>
          <w:snapToGrid w:val="0"/>
        </w:rPr>
        <w:t>``W</w:t>
      </w:r>
      <w:r w:rsidR="005819C2" w:rsidRPr="005819C2">
        <w:rPr>
          <w:rFonts w:ascii="Tahoma" w:hAnsi="Tahoma" w:cs="Tahoma"/>
          <w:b/>
          <w:snapToGrid w:val="0"/>
        </w:rPr>
        <w:t>.</w:t>
      </w:r>
    </w:p>
    <w:p w:rsidR="00F779D8" w:rsidRPr="00F779D8" w:rsidRDefault="00F779D8" w:rsidP="00F779D8">
      <w:pPr>
        <w:ind w:left="2880" w:hanging="2880"/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F779D8" w:rsidRPr="00F779D8" w:rsidRDefault="00F779D8" w:rsidP="00F779D8">
      <w:pPr>
        <w:ind w:left="2880" w:hanging="2880"/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060A60" w:rsidRPr="005819C2" w:rsidRDefault="00F779D8" w:rsidP="00060A60">
      <w:pPr>
        <w:rPr>
          <w:rFonts w:ascii="Tahoma" w:hAnsi="Tahoma" w:cs="Tahoma"/>
          <w:sz w:val="22"/>
          <w:szCs w:val="22"/>
        </w:rPr>
      </w:pPr>
      <w:r w:rsidRPr="005819C2">
        <w:rPr>
          <w:rFonts w:ascii="Tahoma" w:hAnsi="Tahoma" w:cs="Tahoma"/>
          <w:snapToGrid w:val="0"/>
          <w:sz w:val="22"/>
          <w:szCs w:val="22"/>
        </w:rPr>
        <w:t xml:space="preserve">Citado                 :            </w:t>
      </w:r>
      <w:r w:rsidR="00730F70" w:rsidRPr="005819C2">
        <w:rPr>
          <w:rFonts w:ascii="Tahoma" w:hAnsi="Tahoma" w:cs="Tahoma"/>
          <w:b/>
          <w:snapToGrid w:val="0"/>
          <w:sz w:val="22"/>
          <w:szCs w:val="22"/>
        </w:rPr>
        <w:t xml:space="preserve">Responsable y/o propietario de la obra ubicada en el lote ubicado en la carrera 36/ puente de la Asomadera costado oriental con </w:t>
      </w:r>
      <w:r w:rsidR="005819C2" w:rsidRPr="005819C2">
        <w:rPr>
          <w:rFonts w:ascii="Tahoma" w:hAnsi="Tahoma" w:cs="Tahoma"/>
          <w:b/>
          <w:snapToGrid w:val="0"/>
          <w:sz w:val="22"/>
          <w:szCs w:val="22"/>
        </w:rPr>
        <w:t>CBML 09140010347 COMUNA 9 Barrio la asomadera Nº 1. Coordenadas 6º13`56.061``N75º33`47.684``W</w:t>
      </w:r>
      <w:r w:rsidR="005819C2" w:rsidRPr="005819C2">
        <w:rPr>
          <w:rFonts w:ascii="Tahoma" w:hAnsi="Tahoma" w:cs="Tahoma"/>
          <w:b/>
          <w:snapToGrid w:val="0"/>
          <w:sz w:val="22"/>
          <w:szCs w:val="22"/>
        </w:rPr>
        <w:t>.</w:t>
      </w:r>
    </w:p>
    <w:p w:rsidR="00F779D8" w:rsidRPr="005819C2" w:rsidRDefault="00F779D8" w:rsidP="00F779D8">
      <w:pPr>
        <w:ind w:left="2880" w:hanging="2880"/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5819C2" w:rsidRDefault="00F779D8" w:rsidP="00F779D8">
      <w:pPr>
        <w:ind w:left="2880" w:hanging="2880"/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F779D8" w:rsidRPr="005819C2" w:rsidRDefault="00F779D8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  <w:r w:rsidRPr="005819C2">
        <w:rPr>
          <w:rFonts w:ascii="Tahoma" w:hAnsi="Tahoma" w:cs="Tahoma"/>
          <w:snapToGrid w:val="0"/>
          <w:sz w:val="22"/>
          <w:szCs w:val="22"/>
        </w:rPr>
        <w:t>Dirección de Notificación:</w:t>
      </w:r>
      <w:r w:rsidRPr="005819C2">
        <w:rPr>
          <w:rFonts w:ascii="Tahoma" w:hAnsi="Tahoma" w:cs="Tahoma"/>
          <w:b/>
          <w:snapToGrid w:val="0"/>
          <w:sz w:val="22"/>
          <w:szCs w:val="22"/>
        </w:rPr>
        <w:tab/>
      </w:r>
      <w:r w:rsidR="00730F70" w:rsidRPr="005819C2">
        <w:rPr>
          <w:rFonts w:ascii="Tahoma" w:hAnsi="Tahoma" w:cs="Tahoma"/>
          <w:b/>
          <w:snapToGrid w:val="0"/>
          <w:sz w:val="22"/>
          <w:szCs w:val="22"/>
        </w:rPr>
        <w:t xml:space="preserve">Responsable y/o propietario de la obra ubicada en el lote ubicado en la carrera 36/ puente de la Asomadera costado oriental con </w:t>
      </w:r>
      <w:r w:rsidR="005819C2" w:rsidRPr="005819C2">
        <w:rPr>
          <w:rFonts w:ascii="Tahoma" w:hAnsi="Tahoma" w:cs="Tahoma"/>
          <w:b/>
          <w:snapToGrid w:val="0"/>
          <w:sz w:val="22"/>
          <w:szCs w:val="22"/>
        </w:rPr>
        <w:t>CBML 09140010347 COMUNA 9 Barrio la asomadera Nº 1. Coordenadas 6º13`56.061``N75º33`47.684``W.</w:t>
      </w:r>
    </w:p>
    <w:p w:rsidR="00F779D8" w:rsidRPr="005819C2" w:rsidRDefault="00F779D8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5819C2" w:rsidRDefault="00F779D8" w:rsidP="005E2054">
      <w:pPr>
        <w:jc w:val="both"/>
        <w:rPr>
          <w:rFonts w:ascii="Tahoma" w:hAnsi="Tahoma" w:cs="Tahoma"/>
          <w:i/>
          <w:iCs/>
          <w:color w:val="333333"/>
        </w:rPr>
      </w:pPr>
      <w:r w:rsidRPr="005819C2">
        <w:rPr>
          <w:rFonts w:ascii="Tahoma" w:hAnsi="Tahoma" w:cs="Tahoma"/>
          <w:i/>
          <w:iCs/>
        </w:rPr>
        <w:t>PRESUNTA INFRACCIÓN:</w:t>
      </w:r>
      <w:r w:rsidRPr="005819C2">
        <w:rPr>
          <w:rFonts w:ascii="Tahoma" w:hAnsi="Tahoma" w:cs="Tahoma"/>
        </w:rPr>
        <w:t xml:space="preserve"> </w:t>
      </w:r>
      <w:r w:rsidR="005E2054" w:rsidRPr="005819C2">
        <w:rPr>
          <w:rFonts w:ascii="Tahoma" w:hAnsi="Tahoma" w:cs="Tahoma"/>
        </w:rPr>
        <w:t>Articulo</w:t>
      </w:r>
      <w:r w:rsidR="003D7DBA" w:rsidRPr="005819C2">
        <w:rPr>
          <w:rFonts w:ascii="Tahoma" w:hAnsi="Tahoma" w:cs="Tahoma"/>
        </w:rPr>
        <w:t xml:space="preserve"> 135 A, Numeral 1 y 4</w:t>
      </w:r>
      <w:r w:rsidRPr="005819C2">
        <w:rPr>
          <w:rFonts w:ascii="Tahoma" w:hAnsi="Tahoma" w:cs="Tahoma"/>
        </w:rPr>
        <w:t xml:space="preserve"> de la Ley 1801 de 2016 </w:t>
      </w:r>
      <w:r w:rsidR="005E2054" w:rsidRPr="005819C2">
        <w:rPr>
          <w:rFonts w:ascii="Tahoma" w:hAnsi="Tahoma" w:cs="Tahoma"/>
          <w:i/>
          <w:iCs/>
          <w:color w:val="333333"/>
        </w:rPr>
        <w:t>“código nacional de policía y convivencia”, el cual establece como medida correctiva a aplicar, contenida en el parágrafo numeral 3: “comportamientos, relacionados con bienes inmuebles de particulares, bienes fiscales, bienes de uso público y el espacio público, son contrarios a la convivencia pues afectan la integridad urbanística y por lo tanto no deben realizarse, según la modalidad señalada: parcelar, urbanizar, demoler, intervenir o construir Numeral 1. En áreas protegidas o afectadas por el plan vial o de infraestructura de servicios públicos domiciliarios, y las destinadas a equipamientos públicos. Numeral 3; en bienes de uso público y terrenos afectados al espacio público.</w:t>
      </w:r>
    </w:p>
    <w:p w:rsidR="00F779D8" w:rsidRPr="005819C2" w:rsidRDefault="00F779D8" w:rsidP="00F779D8">
      <w:pPr>
        <w:jc w:val="both"/>
        <w:rPr>
          <w:rFonts w:ascii="Tahoma" w:hAnsi="Tahoma" w:cs="Tahoma"/>
          <w:color w:val="333333"/>
        </w:rPr>
      </w:pPr>
      <w:r w:rsidRPr="005819C2">
        <w:rPr>
          <w:rFonts w:ascii="Tahoma" w:hAnsi="Tahoma" w:cs="Tahoma"/>
          <w:color w:val="333333"/>
        </w:rPr>
        <w:t xml:space="preserve"> </w:t>
      </w:r>
    </w:p>
    <w:p w:rsidR="00F779D8" w:rsidRPr="005819C2" w:rsidRDefault="00F779D8" w:rsidP="00F779D8">
      <w:pPr>
        <w:jc w:val="both"/>
        <w:rPr>
          <w:rFonts w:ascii="Tahoma" w:hAnsi="Tahoma" w:cs="Tahoma"/>
          <w:b/>
          <w:snapToGrid w:val="0"/>
        </w:rPr>
      </w:pPr>
      <w:r w:rsidRPr="005819C2">
        <w:rPr>
          <w:rFonts w:ascii="Tahoma" w:hAnsi="Tahoma" w:cs="Tahoma"/>
          <w:b/>
          <w:snapToGrid w:val="0"/>
        </w:rPr>
        <w:t>Dirección Ocurrencia del Hecho:</w:t>
      </w:r>
      <w:r w:rsidR="00730F70" w:rsidRPr="005819C2">
        <w:rPr>
          <w:rFonts w:ascii="Tahoma" w:hAnsi="Tahoma" w:cs="Tahoma"/>
          <w:b/>
          <w:snapToGrid w:val="0"/>
        </w:rPr>
        <w:t xml:space="preserve"> Responsable y/o propietario de la obra ubicada en el lote ubicado en la carrera 36/ puente de la Asomadera costado oriental </w:t>
      </w:r>
      <w:r w:rsidR="005819C2" w:rsidRPr="005819C2">
        <w:rPr>
          <w:rFonts w:ascii="Tahoma" w:hAnsi="Tahoma" w:cs="Tahoma"/>
          <w:b/>
          <w:snapToGrid w:val="0"/>
        </w:rPr>
        <w:t>CBML 09140010347 COMUNA 9 Barrio la asomadera Nº 1. Coordenadas 6º13`56.061``N75º33`47.684``W.</w:t>
      </w:r>
    </w:p>
    <w:p w:rsidR="00F779D8" w:rsidRPr="005819C2" w:rsidRDefault="00F779D8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F779D8" w:rsidP="005E2054">
      <w:pPr>
        <w:rPr>
          <w:rFonts w:ascii="Tahoma" w:hAnsi="Tahoma" w:cs="Tahoma"/>
          <w:b/>
          <w:snapToGrid w:val="0"/>
          <w:sz w:val="22"/>
          <w:szCs w:val="22"/>
        </w:rPr>
      </w:pPr>
      <w:r w:rsidRPr="005819C2">
        <w:rPr>
          <w:rFonts w:ascii="Tahoma" w:hAnsi="Tahoma" w:cs="Tahoma"/>
          <w:snapToGrid w:val="0"/>
          <w:sz w:val="22"/>
          <w:szCs w:val="22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5819C2">
        <w:rPr>
          <w:rFonts w:ascii="Tahoma" w:hAnsi="Tahoma" w:cs="Tahoma"/>
          <w:b/>
          <w:snapToGrid w:val="0"/>
          <w:sz w:val="22"/>
          <w:szCs w:val="22"/>
        </w:rPr>
        <w:t xml:space="preserve">NOTIFICA POR AVISO </w:t>
      </w:r>
      <w:r w:rsidR="00761218" w:rsidRPr="005819C2">
        <w:rPr>
          <w:rFonts w:ascii="Tahoma" w:hAnsi="Tahoma" w:cs="Tahoma"/>
          <w:snapToGrid w:val="0"/>
          <w:sz w:val="22"/>
          <w:szCs w:val="22"/>
        </w:rPr>
        <w:t xml:space="preserve"> a el</w:t>
      </w:r>
      <w:r w:rsidRPr="005819C2">
        <w:rPr>
          <w:rFonts w:ascii="Tahoma" w:hAnsi="Tahoma" w:cs="Tahoma"/>
          <w:snapToGrid w:val="0"/>
          <w:sz w:val="22"/>
          <w:szCs w:val="22"/>
        </w:rPr>
        <w:t xml:space="preserve"> señor </w:t>
      </w:r>
      <w:r w:rsidR="00730F70" w:rsidRPr="005819C2">
        <w:rPr>
          <w:rFonts w:ascii="Tahoma" w:hAnsi="Tahoma" w:cs="Tahoma"/>
          <w:b/>
          <w:snapToGrid w:val="0"/>
          <w:sz w:val="22"/>
          <w:szCs w:val="22"/>
        </w:rPr>
        <w:t xml:space="preserve">Responsable y/o propietario de la obra ubicada en el lote ubicado en la carrera 36/ puente de la Asomadera costado oriental con </w:t>
      </w:r>
      <w:r w:rsidR="005819C2" w:rsidRPr="005819C2">
        <w:rPr>
          <w:rFonts w:ascii="Tahoma" w:hAnsi="Tahoma" w:cs="Tahoma"/>
          <w:b/>
          <w:snapToGrid w:val="0"/>
          <w:sz w:val="22"/>
          <w:szCs w:val="22"/>
        </w:rPr>
        <w:t>CBML 09140010347 COMUNA 9 Barrio la asomadera Nº 1. Coordenadas 6º13`56.061``N75º33`47.684``W.</w:t>
      </w: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819C2" w:rsidRPr="005819C2" w:rsidRDefault="005819C2" w:rsidP="005E2054">
      <w:pPr>
        <w:rPr>
          <w:rFonts w:ascii="Tahoma" w:hAnsi="Tahoma" w:cs="Tahoma"/>
          <w:b/>
          <w:snapToGrid w:val="0"/>
          <w:sz w:val="22"/>
          <w:szCs w:val="22"/>
        </w:rPr>
      </w:pPr>
    </w:p>
    <w:p w:rsidR="005E2054" w:rsidRPr="005819C2" w:rsidRDefault="00F779D8" w:rsidP="005E2054">
      <w:pPr>
        <w:rPr>
          <w:rFonts w:ascii="Tahoma" w:hAnsi="Tahoma" w:cs="Tahoma"/>
          <w:snapToGrid w:val="0"/>
          <w:sz w:val="22"/>
          <w:szCs w:val="22"/>
        </w:rPr>
      </w:pPr>
      <w:proofErr w:type="gramStart"/>
      <w:r w:rsidRPr="005819C2">
        <w:rPr>
          <w:rFonts w:ascii="Tahoma" w:hAnsi="Tahoma" w:cs="Tahoma"/>
          <w:snapToGrid w:val="0"/>
          <w:sz w:val="22"/>
          <w:szCs w:val="22"/>
        </w:rPr>
        <w:t>con</w:t>
      </w:r>
      <w:proofErr w:type="gramEnd"/>
      <w:r w:rsidRPr="005819C2">
        <w:rPr>
          <w:rFonts w:ascii="Tahoma" w:hAnsi="Tahoma" w:cs="Tahoma"/>
          <w:snapToGrid w:val="0"/>
          <w:sz w:val="22"/>
          <w:szCs w:val="22"/>
        </w:rPr>
        <w:t xml:space="preserve"> el fin de llevar a</w:t>
      </w:r>
      <w:r w:rsidR="00960C2C" w:rsidRPr="005819C2">
        <w:rPr>
          <w:rFonts w:ascii="Tahoma" w:hAnsi="Tahoma" w:cs="Tahoma"/>
          <w:snapToGrid w:val="0"/>
          <w:sz w:val="22"/>
          <w:szCs w:val="22"/>
        </w:rPr>
        <w:t xml:space="preserve"> </w:t>
      </w:r>
      <w:r w:rsidR="005E2054" w:rsidRPr="005819C2">
        <w:rPr>
          <w:rFonts w:ascii="Tahoma" w:hAnsi="Tahoma" w:cs="Tahoma"/>
          <w:snapToGrid w:val="0"/>
          <w:sz w:val="22"/>
          <w:szCs w:val="22"/>
        </w:rPr>
        <w:t xml:space="preserve">cabo audiencia pública </w:t>
      </w:r>
      <w:r w:rsidR="005E2054" w:rsidRPr="005819C2">
        <w:rPr>
          <w:rFonts w:ascii="Tahoma" w:hAnsi="Tahoma" w:cs="Tahoma"/>
          <w:b/>
          <w:snapToGrid w:val="0"/>
          <w:sz w:val="22"/>
          <w:szCs w:val="22"/>
        </w:rPr>
        <w:t xml:space="preserve">el </w:t>
      </w:r>
      <w:r w:rsidR="005819C2" w:rsidRPr="005819C2">
        <w:rPr>
          <w:rFonts w:ascii="Tahoma" w:hAnsi="Tahoma" w:cs="Tahoma"/>
          <w:b/>
          <w:snapToGrid w:val="0"/>
          <w:sz w:val="22"/>
          <w:szCs w:val="22"/>
        </w:rPr>
        <w:t>día 29</w:t>
      </w:r>
      <w:r w:rsidRPr="005819C2">
        <w:rPr>
          <w:rFonts w:ascii="Tahoma" w:hAnsi="Tahoma" w:cs="Tahoma"/>
          <w:b/>
          <w:snapToGrid w:val="0"/>
          <w:sz w:val="22"/>
          <w:szCs w:val="22"/>
        </w:rPr>
        <w:t xml:space="preserve"> de </w:t>
      </w:r>
      <w:r w:rsidR="005E2054" w:rsidRPr="005819C2">
        <w:rPr>
          <w:rFonts w:ascii="Tahoma" w:hAnsi="Tahoma" w:cs="Tahoma"/>
          <w:b/>
          <w:snapToGrid w:val="0"/>
          <w:sz w:val="22"/>
          <w:szCs w:val="22"/>
        </w:rPr>
        <w:t>septiembre de 2022</w:t>
      </w:r>
      <w:r w:rsidR="004952B6" w:rsidRPr="005819C2">
        <w:rPr>
          <w:rFonts w:ascii="Tahoma" w:hAnsi="Tahoma" w:cs="Tahoma"/>
          <w:b/>
          <w:snapToGrid w:val="0"/>
          <w:sz w:val="22"/>
          <w:szCs w:val="22"/>
        </w:rPr>
        <w:t>, a las 02:00 p</w:t>
      </w:r>
      <w:r w:rsidRPr="005819C2">
        <w:rPr>
          <w:rFonts w:ascii="Tahoma" w:hAnsi="Tahoma" w:cs="Tahoma"/>
          <w:b/>
          <w:snapToGrid w:val="0"/>
          <w:sz w:val="22"/>
          <w:szCs w:val="22"/>
        </w:rPr>
        <w:t>.m.</w:t>
      </w:r>
      <w:r w:rsidRPr="005819C2">
        <w:rPr>
          <w:rFonts w:ascii="Tahoma" w:hAnsi="Tahoma" w:cs="Tahoma"/>
          <w:snapToGrid w:val="0"/>
          <w:sz w:val="22"/>
          <w:szCs w:val="22"/>
        </w:rPr>
        <w:t xml:space="preserve"> por el presunto comportamiento contrario a la Convivencia estab</w:t>
      </w:r>
      <w:r w:rsidR="005E2054" w:rsidRPr="005819C2">
        <w:rPr>
          <w:rFonts w:ascii="Tahoma" w:hAnsi="Tahoma" w:cs="Tahoma"/>
          <w:snapToGrid w:val="0"/>
          <w:sz w:val="22"/>
          <w:szCs w:val="22"/>
        </w:rPr>
        <w:t>lecido en el literal A numeral 1 y 3</w:t>
      </w:r>
      <w:r w:rsidRPr="005819C2">
        <w:rPr>
          <w:rFonts w:ascii="Tahoma" w:hAnsi="Tahoma" w:cs="Tahoma"/>
          <w:snapToGrid w:val="0"/>
          <w:sz w:val="22"/>
          <w:szCs w:val="22"/>
        </w:rPr>
        <w:t xml:space="preserve"> del artículo 135 de la Ley 1801 de 2016 Código Nacional de Policía y Convivencia, es decir “A) Parcelar, urbanizar, demoler, intervenir o construir:</w:t>
      </w:r>
    </w:p>
    <w:p w:rsidR="005E2054" w:rsidRPr="005819C2" w:rsidRDefault="005E2054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0C2C69" w:rsidRDefault="00F779D8" w:rsidP="00F779D8">
      <w:pPr>
        <w:jc w:val="both"/>
        <w:rPr>
          <w:rFonts w:ascii="Tahoma" w:hAnsi="Tahoma" w:cs="Tahoma"/>
          <w:i/>
          <w:iCs/>
          <w:color w:val="333333"/>
        </w:rPr>
      </w:pPr>
      <w:r w:rsidRPr="000C2C69">
        <w:rPr>
          <w:rFonts w:ascii="Tahoma" w:hAnsi="Tahoma" w:cs="Tahoma"/>
          <w:snapToGrid w:val="0"/>
        </w:rPr>
        <w:t xml:space="preserve">4. </w:t>
      </w:r>
      <w:r w:rsidRPr="000C2C69">
        <w:rPr>
          <w:rFonts w:ascii="Tahoma" w:hAnsi="Tahoma" w:cs="Tahoma"/>
          <w:i/>
          <w:u w:val="single"/>
        </w:rPr>
        <w:t>En terrenos aptos para estas actuaciones, sin licencia o cuando esta hubiere caducado.</w:t>
      </w: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0C2C69" w:rsidRDefault="00F779D8" w:rsidP="00F779D8">
      <w:pPr>
        <w:jc w:val="both"/>
        <w:rPr>
          <w:rFonts w:ascii="Tahoma" w:hAnsi="Tahoma" w:cs="Tahoma"/>
          <w:i/>
          <w:lang w:eastAsia="es-MX"/>
        </w:rPr>
      </w:pPr>
      <w:r w:rsidRPr="000C2C69">
        <w:rPr>
          <w:rFonts w:ascii="Tahoma" w:hAnsi="Tahoma" w:cs="Tahoma"/>
          <w:snapToGrid w:val="0"/>
        </w:rPr>
        <w:t xml:space="preserve">Comportamiento que establece como medida correctiva a aplicar, contenida en el parágrafo 7: “Multa especial por infracción urbanística; </w:t>
      </w:r>
      <w:r w:rsidRPr="000C2C69">
        <w:rPr>
          <w:rFonts w:ascii="Tahoma" w:hAnsi="Tahoma" w:cs="Tahoma"/>
          <w:i/>
          <w:lang w:eastAsia="es-MX"/>
        </w:rPr>
        <w:t>Demolición de obra; Construcción, cerramiento, reparación o mantenimiento de inmueble; Remoción de bienes.</w:t>
      </w:r>
    </w:p>
    <w:p w:rsidR="00F779D8" w:rsidRPr="000C2C69" w:rsidRDefault="00F779D8" w:rsidP="00F779D8">
      <w:pPr>
        <w:jc w:val="both"/>
        <w:rPr>
          <w:rFonts w:ascii="Tahoma" w:hAnsi="Tahoma" w:cs="Tahoma"/>
          <w:i/>
          <w:lang w:eastAsia="es-MX"/>
        </w:rPr>
      </w:pP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</w:rPr>
      </w:pPr>
      <w:r w:rsidRPr="000C2C69">
        <w:rPr>
          <w:rFonts w:ascii="Tahoma" w:hAnsi="Tahoma" w:cs="Tahoma"/>
        </w:rPr>
        <w:t>Asimismo la Ley 1801 de 2016 en el artículo 2016 establece: “ATRIBUCIONES DE LOS INSPECTORES DE POLICÍA RURALES, URBANOS Y CORREGIDORES. Les corresponde la aplicación de las siguientes medidas:</w:t>
      </w:r>
      <w:r w:rsidRPr="000C2C69">
        <w:rPr>
          <w:rFonts w:ascii="Tahoma" w:hAnsi="Tahoma" w:cs="Tahoma"/>
        </w:rPr>
        <w:tab/>
        <w:t xml:space="preserve"> (…) Numeral 6. </w:t>
      </w:r>
      <w:r w:rsidRPr="000C2C69">
        <w:rPr>
          <w:rFonts w:ascii="Tahoma" w:hAnsi="Tahoma" w:cs="Tahoma"/>
          <w:i/>
        </w:rPr>
        <w:t xml:space="preserve">“Conocer en primera instancia de la aplicación de las siguientes medidas correctivas: </w:t>
      </w:r>
    </w:p>
    <w:p w:rsidR="00F779D8" w:rsidRPr="000C2C69" w:rsidRDefault="00F779D8" w:rsidP="00F779D8">
      <w:pPr>
        <w:jc w:val="both"/>
        <w:rPr>
          <w:rFonts w:ascii="Tahoma" w:hAnsi="Tahoma" w:cs="Tahoma"/>
          <w:i/>
          <w:lang w:eastAsia="es-MX"/>
        </w:rPr>
      </w:pPr>
    </w:p>
    <w:p w:rsidR="00F779D8" w:rsidRPr="005819C2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2"/>
          <w:szCs w:val="22"/>
        </w:rPr>
      </w:pP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</w:rPr>
      </w:pPr>
      <w:r w:rsidRPr="005819C2">
        <w:rPr>
          <w:rFonts w:ascii="Tahoma" w:hAnsi="Tahoma" w:cs="Tahoma"/>
          <w:b/>
          <w:i/>
          <w:sz w:val="22"/>
          <w:szCs w:val="22"/>
        </w:rPr>
        <w:t>“</w:t>
      </w:r>
      <w:r w:rsidRPr="000C2C69">
        <w:rPr>
          <w:rFonts w:ascii="Tahoma" w:hAnsi="Tahoma" w:cs="Tahoma"/>
          <w:b/>
          <w:i/>
        </w:rPr>
        <w:t>Multa especial por Infracción Urbanística; demolición de obra; Construcción cerramiento, reparación o mantenimiento de inmueble,  remoción de muebles.</w:t>
      </w: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</w:rPr>
      </w:pP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</w:rPr>
      </w:pP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u w:val="single"/>
        </w:rPr>
      </w:pPr>
      <w:r w:rsidRPr="000C2C69">
        <w:rPr>
          <w:rFonts w:ascii="Tahoma" w:hAnsi="Tahoma" w:cs="Tahoma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F779D8" w:rsidRPr="000C2C69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u w:val="single"/>
        </w:rPr>
      </w:pPr>
    </w:p>
    <w:p w:rsidR="00F779D8" w:rsidRPr="000C2C69" w:rsidRDefault="00F779D8" w:rsidP="00F779D8">
      <w:pPr>
        <w:jc w:val="both"/>
        <w:rPr>
          <w:rFonts w:ascii="Tahoma" w:hAnsi="Tahoma" w:cs="Tahoma"/>
        </w:rPr>
      </w:pPr>
      <w:r w:rsidRPr="000C2C69">
        <w:rPr>
          <w:rFonts w:ascii="Tahoma" w:hAnsi="Tahoma" w:cs="Tahoma"/>
        </w:rPr>
        <w:t xml:space="preserve">Se le informa que </w:t>
      </w:r>
      <w:r w:rsidRPr="000C2C69">
        <w:rPr>
          <w:rFonts w:ascii="Tahoma" w:hAnsi="Tahoma" w:cs="Tahoma"/>
          <w:i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0C2C69">
        <w:rPr>
          <w:rFonts w:ascii="Tahoma" w:hAnsi="Tahoma" w:cs="Tahoma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0C2C69">
        <w:rPr>
          <w:rFonts w:ascii="Tahoma" w:hAnsi="Tahoma" w:cs="Tahoma"/>
          <w:b/>
          <w:u w:val="single"/>
        </w:rPr>
        <w:t>este tipo de contravenciones no es conciliable.</w:t>
      </w:r>
    </w:p>
    <w:p w:rsidR="00F779D8" w:rsidRPr="000C2C69" w:rsidRDefault="00F779D8" w:rsidP="00F779D8">
      <w:pPr>
        <w:jc w:val="both"/>
        <w:rPr>
          <w:rFonts w:ascii="Tahoma" w:hAnsi="Tahoma" w:cs="Tahoma"/>
        </w:rPr>
      </w:pPr>
    </w:p>
    <w:p w:rsidR="00F779D8" w:rsidRPr="000C2C69" w:rsidRDefault="00F779D8" w:rsidP="00F779D8">
      <w:pPr>
        <w:jc w:val="center"/>
        <w:rPr>
          <w:rFonts w:ascii="Tahoma" w:hAnsi="Tahoma" w:cs="Tahoma"/>
          <w:b/>
          <w:bCs/>
        </w:rPr>
      </w:pPr>
      <w:r w:rsidRPr="000C2C69">
        <w:rPr>
          <w:rFonts w:ascii="Tahoma" w:hAnsi="Tahoma" w:cs="Tahoma"/>
          <w:b/>
          <w:bCs/>
        </w:rPr>
        <w:t xml:space="preserve">“Se informa que en cualquier momento previo a la audiencia puede solicitar al correo electrónico </w:t>
      </w:r>
      <w:hyperlink r:id="rId7" w:history="1">
        <w:r w:rsidR="00615852" w:rsidRPr="000C2C69">
          <w:rPr>
            <w:rStyle w:val="Hipervnculo"/>
            <w:rFonts w:ascii="Tahoma" w:hAnsi="Tahoma" w:cs="Tahoma"/>
            <w:b/>
            <w:bCs/>
          </w:rPr>
          <w:t>augusto.martinez@medellin.gov.co</w:t>
        </w:r>
      </w:hyperlink>
      <w:r w:rsidRPr="000C2C69">
        <w:rPr>
          <w:rFonts w:ascii="Tahoma" w:hAnsi="Tahoma" w:cs="Tahoma"/>
          <w:b/>
          <w:bCs/>
        </w:rPr>
        <w:t xml:space="preserve"> copia  del hecho por el cual dio origen a esta acción policiva”</w:t>
      </w:r>
    </w:p>
    <w:p w:rsidR="00F779D8" w:rsidRPr="000C2C69" w:rsidRDefault="00F779D8" w:rsidP="00F779D8">
      <w:pPr>
        <w:jc w:val="both"/>
        <w:rPr>
          <w:rFonts w:ascii="Tahoma" w:hAnsi="Tahoma" w:cs="Tahoma"/>
        </w:rPr>
      </w:pPr>
    </w:p>
    <w:p w:rsidR="00F779D8" w:rsidRPr="000C2C69" w:rsidRDefault="00F779D8" w:rsidP="00F779D8">
      <w:pPr>
        <w:jc w:val="center"/>
        <w:rPr>
          <w:rFonts w:ascii="Tahoma" w:hAnsi="Tahoma" w:cs="Tahoma"/>
        </w:rPr>
      </w:pPr>
      <w:r w:rsidRPr="000C2C69">
        <w:rPr>
          <w:rFonts w:ascii="Tahoma" w:hAnsi="Tahoma" w:cs="Tahoma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0C2C69" w:rsidRDefault="00F779D8" w:rsidP="00F779D8">
      <w:pPr>
        <w:rPr>
          <w:rFonts w:ascii="Tahoma" w:hAnsi="Tahoma" w:cs="Tahoma"/>
        </w:rPr>
      </w:pPr>
    </w:p>
    <w:p w:rsidR="005819C2" w:rsidRPr="000C2C69" w:rsidRDefault="00F779D8" w:rsidP="005819C2">
      <w:pPr>
        <w:rPr>
          <w:rFonts w:ascii="Tahoma" w:hAnsi="Tahoma" w:cs="Tahoma"/>
          <w:b/>
          <w:snapToGrid w:val="0"/>
        </w:rPr>
      </w:pPr>
      <w:r w:rsidRPr="000C2C69">
        <w:rPr>
          <w:rFonts w:ascii="Tahoma" w:hAnsi="Tahoma" w:cs="Tahoma"/>
        </w:rPr>
        <w:lastRenderedPageBreak/>
        <w:t>SE INCORPORA LA PRESENTE COMO CONSTANCIA DE NOTIFICACIÓN POR AVISO EN EL EXPEDIENTE, EL CUAL SERA ENTREGADO Y FIJADO EN EL LUGAR DE NOTIFICACIÓN QUE SE TENGA DE</w:t>
      </w:r>
      <w:r w:rsidR="006B38EF" w:rsidRPr="000C2C69">
        <w:rPr>
          <w:rFonts w:ascii="Tahoma" w:hAnsi="Tahoma" w:cs="Tahoma"/>
        </w:rPr>
        <w:t>L</w:t>
      </w:r>
      <w:r w:rsidRPr="000C2C69">
        <w:rPr>
          <w:rFonts w:ascii="Tahoma" w:hAnsi="Tahoma" w:cs="Tahoma"/>
        </w:rPr>
        <w:t xml:space="preserve"> SEÑOR </w:t>
      </w:r>
      <w:r w:rsidR="00730F70" w:rsidRPr="000C2C69">
        <w:rPr>
          <w:rFonts w:ascii="Tahoma" w:hAnsi="Tahoma" w:cs="Tahoma"/>
          <w:b/>
          <w:snapToGrid w:val="0"/>
        </w:rPr>
        <w:t xml:space="preserve">Responsable y/o propietario de la obra ubicada en el lote ubicado en la carrera 36/ puente de la Asomadera costado oriental con </w:t>
      </w:r>
      <w:r w:rsidR="005819C2" w:rsidRPr="000C2C69">
        <w:rPr>
          <w:rFonts w:ascii="Tahoma" w:hAnsi="Tahoma" w:cs="Tahoma"/>
          <w:b/>
          <w:snapToGrid w:val="0"/>
        </w:rPr>
        <w:t>CBML 09140010347 COMUNA 9 Barrio la asomadera Nº 1. Coordenadas 6º13`56.061``N75º33`47.684``W.</w:t>
      </w: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15852" w:rsidRPr="005819C2" w:rsidRDefault="00615852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6B38EF" w:rsidRPr="005819C2" w:rsidRDefault="006B38EF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  <w:r w:rsidRPr="000C2C69">
        <w:rPr>
          <w:rFonts w:ascii="Tahoma" w:hAnsi="Tahoma" w:cs="Tahoma"/>
          <w:snapToGrid w:val="0"/>
        </w:rPr>
        <w:t>EL PRESENTE AVISO SE FIJA EN LUGAR VISIBLE DE</w:t>
      </w:r>
      <w:r w:rsidR="00615852" w:rsidRPr="000C2C69">
        <w:rPr>
          <w:rFonts w:ascii="Tahoma" w:hAnsi="Tahoma" w:cs="Tahoma"/>
          <w:snapToGrid w:val="0"/>
        </w:rPr>
        <w:t xml:space="preserve"> </w:t>
      </w:r>
      <w:r w:rsidR="005819C2" w:rsidRPr="000C2C69">
        <w:rPr>
          <w:rFonts w:ascii="Tahoma" w:hAnsi="Tahoma" w:cs="Tahoma"/>
          <w:snapToGrid w:val="0"/>
        </w:rPr>
        <w:t>ESTE DESPACHO, EL DÍA DE HOY (22</w:t>
      </w:r>
      <w:r w:rsidRPr="000C2C69">
        <w:rPr>
          <w:rFonts w:ascii="Tahoma" w:hAnsi="Tahoma" w:cs="Tahoma"/>
          <w:snapToGrid w:val="0"/>
        </w:rPr>
        <w:t xml:space="preserve">) DE </w:t>
      </w:r>
      <w:r w:rsidR="00615852" w:rsidRPr="000C2C69">
        <w:rPr>
          <w:rFonts w:ascii="Tahoma" w:hAnsi="Tahoma" w:cs="Tahoma"/>
          <w:snapToGrid w:val="0"/>
        </w:rPr>
        <w:t>SEPTIEMBRE DE 2022</w:t>
      </w:r>
      <w:r w:rsidRPr="000C2C69">
        <w:rPr>
          <w:rFonts w:ascii="Tahoma" w:hAnsi="Tahoma" w:cs="Tahoma"/>
          <w:snapToGrid w:val="0"/>
        </w:rPr>
        <w:t xml:space="preserve"> A LAS </w:t>
      </w:r>
      <w:r w:rsidR="00A10805" w:rsidRPr="000C2C69">
        <w:rPr>
          <w:rFonts w:ascii="Tahoma" w:hAnsi="Tahoma" w:cs="Tahoma"/>
          <w:snapToGrid w:val="0"/>
        </w:rPr>
        <w:t>07:3</w:t>
      </w:r>
      <w:r w:rsidR="00615852" w:rsidRPr="000C2C69">
        <w:rPr>
          <w:rFonts w:ascii="Tahoma" w:hAnsi="Tahoma" w:cs="Tahoma"/>
          <w:snapToGrid w:val="0"/>
        </w:rPr>
        <w:t>0</w:t>
      </w:r>
      <w:r w:rsidRPr="000C2C69">
        <w:rPr>
          <w:rFonts w:ascii="Tahoma" w:hAnsi="Tahoma" w:cs="Tahoma"/>
          <w:snapToGrid w:val="0"/>
        </w:rPr>
        <w:t xml:space="preserve"> HORAS DE LA MAÑANA, POR EL TERMINO DE CINCO (5) DÍAS HÁBILES.</w:t>
      </w: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  <w:r w:rsidRPr="000C2C69">
        <w:rPr>
          <w:rFonts w:ascii="Tahoma" w:hAnsi="Tahoma" w:cs="Tahoma"/>
          <w:snapToGrid w:val="0"/>
        </w:rPr>
        <w:t>EL PRESENTE AVIS</w:t>
      </w:r>
      <w:r w:rsidR="00A83D67" w:rsidRPr="000C2C69">
        <w:rPr>
          <w:rFonts w:ascii="Tahoma" w:hAnsi="Tahoma" w:cs="Tahoma"/>
          <w:snapToGrid w:val="0"/>
        </w:rPr>
        <w:t xml:space="preserve">O SE </w:t>
      </w:r>
      <w:r w:rsidR="004952B6" w:rsidRPr="000C2C69">
        <w:rPr>
          <w:rFonts w:ascii="Tahoma" w:hAnsi="Tahoma" w:cs="Tahoma"/>
          <w:snapToGrid w:val="0"/>
        </w:rPr>
        <w:t xml:space="preserve">DESFIJA HOY, </w:t>
      </w:r>
      <w:r w:rsidR="006B38EF" w:rsidRPr="000C2C69">
        <w:rPr>
          <w:rFonts w:ascii="Tahoma" w:hAnsi="Tahoma" w:cs="Tahoma"/>
          <w:snapToGrid w:val="0"/>
        </w:rPr>
        <w:t>(</w:t>
      </w:r>
      <w:r w:rsidR="005819C2" w:rsidRPr="000C2C69">
        <w:rPr>
          <w:rFonts w:ascii="Tahoma" w:hAnsi="Tahoma" w:cs="Tahoma"/>
          <w:snapToGrid w:val="0"/>
        </w:rPr>
        <w:t>28</w:t>
      </w:r>
      <w:r w:rsidRPr="000C2C69">
        <w:rPr>
          <w:rFonts w:ascii="Tahoma" w:hAnsi="Tahoma" w:cs="Tahoma"/>
          <w:snapToGrid w:val="0"/>
        </w:rPr>
        <w:t xml:space="preserve">) DE </w:t>
      </w:r>
      <w:r w:rsidR="00615852" w:rsidRPr="000C2C69">
        <w:rPr>
          <w:rFonts w:ascii="Tahoma" w:hAnsi="Tahoma" w:cs="Tahoma"/>
          <w:snapToGrid w:val="0"/>
        </w:rPr>
        <w:t xml:space="preserve">SEPTIEMBRE DE 2022 </w:t>
      </w:r>
      <w:r w:rsidRPr="000C2C69">
        <w:rPr>
          <w:rFonts w:ascii="Tahoma" w:hAnsi="Tahoma" w:cs="Tahoma"/>
          <w:snapToGrid w:val="0"/>
        </w:rPr>
        <w:t>A LAS 05:30 P.M. HORAS.</w:t>
      </w:r>
    </w:p>
    <w:p w:rsidR="00615852" w:rsidRPr="000C2C69" w:rsidRDefault="000C2C69" w:rsidP="000C2C69">
      <w:pPr>
        <w:tabs>
          <w:tab w:val="left" w:pos="2505"/>
        </w:tabs>
        <w:jc w:val="both"/>
        <w:rPr>
          <w:rFonts w:ascii="Tahoma" w:hAnsi="Tahoma" w:cs="Tahoma"/>
          <w:snapToGrid w:val="0"/>
        </w:rPr>
      </w:pPr>
      <w:r w:rsidRPr="000C2C69">
        <w:rPr>
          <w:rFonts w:ascii="Tahoma" w:hAnsi="Tahoma" w:cs="Tahoma"/>
          <w:snapToGrid w:val="0"/>
        </w:rPr>
        <w:tab/>
      </w:r>
    </w:p>
    <w:p w:rsidR="00615852" w:rsidRPr="000C2C69" w:rsidRDefault="00615852" w:rsidP="00F779D8">
      <w:pPr>
        <w:jc w:val="both"/>
        <w:rPr>
          <w:rFonts w:ascii="Tahoma" w:hAnsi="Tahoma" w:cs="Tahoma"/>
          <w:snapToGrid w:val="0"/>
        </w:rPr>
      </w:pP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  <w:r w:rsidRPr="000C2C69">
        <w:rPr>
          <w:rFonts w:ascii="Tahoma" w:hAnsi="Tahoma" w:cs="Tahoma"/>
          <w:b/>
          <w:snapToGrid w:val="0"/>
        </w:rPr>
        <w:t xml:space="preserve">NOTA IMPORTANTE: </w:t>
      </w:r>
      <w:r w:rsidRPr="000C2C69">
        <w:rPr>
          <w:rFonts w:ascii="Tahoma" w:hAnsi="Tahoma" w:cs="Tahoma"/>
          <w:snapToGrid w:val="0"/>
        </w:rPr>
        <w:t>LA PRESENTE NOTIFICACIÓN SE CONSIDERA SURTIDA EL DÍA SIGUIENTE A LA DESFIJACIÓN DEL PRESENTE AVISO.</w:t>
      </w:r>
    </w:p>
    <w:p w:rsidR="00F779D8" w:rsidRPr="000C2C69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0C2C69" w:rsidRDefault="00F779D8" w:rsidP="00F779D8">
      <w:pPr>
        <w:jc w:val="center"/>
        <w:rPr>
          <w:rFonts w:ascii="Tahoma" w:hAnsi="Tahoma" w:cs="Tahoma"/>
          <w:b/>
          <w:snapToGrid w:val="0"/>
        </w:rPr>
      </w:pPr>
      <w:r w:rsidRPr="000C2C69">
        <w:rPr>
          <w:rFonts w:ascii="Tahoma" w:hAnsi="Tahoma" w:cs="Tahoma"/>
          <w:b/>
          <w:snapToGrid w:val="0"/>
        </w:rPr>
        <w:t>NOTA: ES INDISPENSABLE PRESENTAR EL DOCUMENTO DE IDENTIDAD Y LLEVAR FOTOCOPIA DEL MISMO</w:t>
      </w:r>
    </w:p>
    <w:p w:rsidR="00F779D8" w:rsidRPr="005819C2" w:rsidRDefault="00F779D8" w:rsidP="00F779D8">
      <w:pPr>
        <w:jc w:val="center"/>
        <w:rPr>
          <w:rFonts w:ascii="Tahoma" w:hAnsi="Tahoma" w:cs="Tahoma"/>
          <w:b/>
          <w:snapToGrid w:val="0"/>
          <w:sz w:val="22"/>
          <w:szCs w:val="22"/>
        </w:rPr>
      </w:pPr>
    </w:p>
    <w:p w:rsidR="00F779D8" w:rsidRPr="005819C2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</w:p>
    <w:p w:rsidR="00F779D8" w:rsidRPr="005819C2" w:rsidRDefault="00F779D8" w:rsidP="00F779D8">
      <w:pPr>
        <w:rPr>
          <w:rFonts w:ascii="Tahoma" w:hAnsi="Tahoma" w:cs="Tahoma"/>
          <w:sz w:val="22"/>
          <w:szCs w:val="22"/>
        </w:rPr>
      </w:pPr>
    </w:p>
    <w:p w:rsidR="00EC6500" w:rsidRPr="005819C2" w:rsidRDefault="00EC6500" w:rsidP="00EC6500">
      <w:pPr>
        <w:rPr>
          <w:rFonts w:ascii="Tahoma" w:hAnsi="Tahoma" w:cs="Tahoma"/>
          <w:sz w:val="22"/>
          <w:szCs w:val="22"/>
        </w:rPr>
      </w:pPr>
      <w:r w:rsidRPr="005819C2">
        <w:rPr>
          <w:rFonts w:ascii="Tahoma" w:hAnsi="Tahoma" w:cs="Tahoma"/>
          <w:sz w:val="22"/>
          <w:szCs w:val="22"/>
        </w:rPr>
        <w:t>Atentamente,</w:t>
      </w:r>
    </w:p>
    <w:p w:rsidR="00EC6500" w:rsidRPr="005819C2" w:rsidRDefault="00EC6500" w:rsidP="00EC6500">
      <w:pPr>
        <w:rPr>
          <w:rFonts w:ascii="Tahoma" w:hAnsi="Tahoma" w:cs="Tahoma"/>
          <w:sz w:val="22"/>
          <w:szCs w:val="22"/>
        </w:rPr>
      </w:pPr>
    </w:p>
    <w:p w:rsidR="004952B6" w:rsidRPr="005819C2" w:rsidRDefault="004952B6" w:rsidP="00EC6500">
      <w:pPr>
        <w:rPr>
          <w:rFonts w:ascii="Tahoma" w:hAnsi="Tahoma" w:cs="Tahoma"/>
          <w:sz w:val="22"/>
          <w:szCs w:val="22"/>
        </w:rPr>
      </w:pPr>
    </w:p>
    <w:p w:rsidR="004952B6" w:rsidRPr="005819C2" w:rsidRDefault="004952B6" w:rsidP="00EC6500">
      <w:pPr>
        <w:rPr>
          <w:rFonts w:ascii="Tahoma" w:hAnsi="Tahoma" w:cs="Tahoma"/>
          <w:sz w:val="22"/>
          <w:szCs w:val="22"/>
        </w:rPr>
      </w:pPr>
    </w:p>
    <w:p w:rsidR="00F779D8" w:rsidRPr="005819C2" w:rsidRDefault="00F779D8" w:rsidP="00EC6500">
      <w:pPr>
        <w:rPr>
          <w:rFonts w:ascii="Tahoma" w:hAnsi="Tahoma" w:cs="Tahoma"/>
          <w:sz w:val="22"/>
          <w:szCs w:val="22"/>
        </w:rPr>
      </w:pPr>
    </w:p>
    <w:p w:rsidR="00EC6500" w:rsidRPr="000C2C69" w:rsidRDefault="00615852" w:rsidP="00EC6500">
      <w:pPr>
        <w:jc w:val="center"/>
        <w:rPr>
          <w:rFonts w:ascii="Tahoma" w:hAnsi="Tahoma" w:cs="Tahoma"/>
          <w:b/>
        </w:rPr>
      </w:pPr>
      <w:bookmarkStart w:id="0" w:name="_GoBack"/>
      <w:r w:rsidRPr="000C2C69">
        <w:rPr>
          <w:rFonts w:ascii="Tahoma" w:hAnsi="Tahoma" w:cs="Tahoma"/>
          <w:b/>
        </w:rPr>
        <w:t>AUGUSTO MARTINEZ BENITEZ</w:t>
      </w:r>
    </w:p>
    <w:p w:rsidR="00EC6500" w:rsidRPr="000C2C69" w:rsidRDefault="00615852" w:rsidP="00EC6500">
      <w:pPr>
        <w:jc w:val="center"/>
        <w:rPr>
          <w:rFonts w:ascii="Tahoma" w:hAnsi="Tahoma" w:cs="Tahoma"/>
          <w:b/>
        </w:rPr>
      </w:pPr>
      <w:r w:rsidRPr="000C2C69">
        <w:rPr>
          <w:rFonts w:ascii="Tahoma" w:hAnsi="Tahoma" w:cs="Tahoma"/>
          <w:b/>
        </w:rPr>
        <w:t>Inspector</w:t>
      </w:r>
      <w:r w:rsidR="00EC6500" w:rsidRPr="000C2C69">
        <w:rPr>
          <w:rFonts w:ascii="Tahoma" w:hAnsi="Tahoma" w:cs="Tahoma"/>
          <w:b/>
        </w:rPr>
        <w:t xml:space="preserve"> de Policía de Primera Categoría</w:t>
      </w:r>
    </w:p>
    <w:p w:rsidR="00EC6500" w:rsidRPr="000C2C69" w:rsidRDefault="00EC6500" w:rsidP="00EC6500">
      <w:pPr>
        <w:jc w:val="center"/>
        <w:rPr>
          <w:rFonts w:ascii="Tahoma" w:hAnsi="Tahoma" w:cs="Tahoma"/>
          <w:b/>
        </w:rPr>
      </w:pPr>
      <w:r w:rsidRPr="000C2C69">
        <w:rPr>
          <w:rFonts w:ascii="Tahoma" w:hAnsi="Tahoma" w:cs="Tahoma"/>
          <w:b/>
        </w:rPr>
        <w:t>Inspección 9B</w:t>
      </w:r>
    </w:p>
    <w:bookmarkEnd w:id="0"/>
    <w:p w:rsidR="00EC6500" w:rsidRPr="005819C2" w:rsidRDefault="00EC6500" w:rsidP="00EC6500">
      <w:pPr>
        <w:jc w:val="center"/>
        <w:rPr>
          <w:rFonts w:ascii="Tahoma" w:hAnsi="Tahoma" w:cs="Tahoma"/>
          <w:b/>
          <w:sz w:val="22"/>
          <w:szCs w:val="22"/>
        </w:rPr>
      </w:pPr>
    </w:p>
    <w:p w:rsidR="00EC6500" w:rsidRPr="005819C2" w:rsidRDefault="00EC6500" w:rsidP="00EC6500">
      <w:pPr>
        <w:rPr>
          <w:rFonts w:ascii="Tahoma" w:hAnsi="Tahoma" w:cs="Tahoma"/>
          <w:strike/>
          <w:sz w:val="22"/>
          <w:szCs w:val="22"/>
          <w:vertAlign w:val="subscript"/>
        </w:rPr>
      </w:pPr>
    </w:p>
    <w:p w:rsidR="007256FE" w:rsidRPr="005819C2" w:rsidRDefault="007256FE" w:rsidP="00EC6500">
      <w:pPr>
        <w:rPr>
          <w:rFonts w:ascii="Tahoma" w:hAnsi="Tahoma" w:cs="Tahoma"/>
          <w:sz w:val="22"/>
          <w:szCs w:val="22"/>
        </w:rPr>
      </w:pPr>
    </w:p>
    <w:sectPr w:rsidR="007256FE" w:rsidRPr="005819C2" w:rsidSect="00A8059F">
      <w:headerReference w:type="even" r:id="rId8"/>
      <w:headerReference w:type="default" r:id="rId9"/>
      <w:footerReference w:type="default" r:id="rId10"/>
      <w:headerReference w:type="first" r:id="rId11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8143B" w:rsidRDefault="0058143B" w:rsidP="005838D1">
      <w:r>
        <w:separator/>
      </w:r>
    </w:p>
  </w:endnote>
  <w:endnote w:type="continuationSeparator" w:id="0">
    <w:p w:rsidR="0058143B" w:rsidRDefault="0058143B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8143B" w:rsidRDefault="0058143B" w:rsidP="005838D1">
      <w:r>
        <w:separator/>
      </w:r>
    </w:p>
  </w:footnote>
  <w:footnote w:type="continuationSeparator" w:id="0">
    <w:p w:rsidR="0058143B" w:rsidRDefault="0058143B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58143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0D61F0" w:rsidP="000D61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186CB64" wp14:editId="5B35B4A3">
          <wp:simplePos x="0" y="0"/>
          <wp:positionH relativeFrom="margin">
            <wp:posOffset>1743075</wp:posOffset>
          </wp:positionH>
          <wp:positionV relativeFrom="paragraph">
            <wp:posOffset>-820420</wp:posOffset>
          </wp:positionV>
          <wp:extent cx="1986280" cy="1162050"/>
          <wp:effectExtent l="0" t="0" r="0" b="0"/>
          <wp:wrapTight wrapText="bothSides">
            <wp:wrapPolygon edited="0">
              <wp:start x="6836" y="0"/>
              <wp:lineTo x="7043" y="16997"/>
              <wp:lineTo x="0" y="17351"/>
              <wp:lineTo x="0" y="21246"/>
              <wp:lineTo x="21338" y="21246"/>
              <wp:lineTo x="21338" y="17351"/>
              <wp:lineTo x="14501" y="16997"/>
              <wp:lineTo x="14708" y="0"/>
              <wp:lineTo x="6836" y="0"/>
            </wp:wrapPolygon>
          </wp:wrapTight>
          <wp:docPr id="10" name="Picture 6" descr="Macintosh HD:Users:davidsalazar:Desktop:PAPELERIA ALCALDIA:ARTE HOJA CARTA_Folder:Links:logo HOJA CAR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davidsalazar:Desktop:PAPELERIA ALCALDIA:ARTE HOJA CARTA_Folder:Links:logo HOJA CAR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801"/>
                  <a:stretch/>
                </pic:blipFill>
                <pic:spPr bwMode="auto">
                  <a:xfrm>
                    <a:off x="0" y="0"/>
                    <a:ext cx="198628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58143B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51241"/>
    <w:rsid w:val="00056EAA"/>
    <w:rsid w:val="00060A60"/>
    <w:rsid w:val="000831AD"/>
    <w:rsid w:val="00083ACB"/>
    <w:rsid w:val="00092E86"/>
    <w:rsid w:val="000A3B9B"/>
    <w:rsid w:val="000A7CD9"/>
    <w:rsid w:val="000B73B3"/>
    <w:rsid w:val="000C2C69"/>
    <w:rsid w:val="000D61F0"/>
    <w:rsid w:val="00107F08"/>
    <w:rsid w:val="00127E59"/>
    <w:rsid w:val="00140C01"/>
    <w:rsid w:val="00152CB4"/>
    <w:rsid w:val="0017160A"/>
    <w:rsid w:val="0019637C"/>
    <w:rsid w:val="001D3EFA"/>
    <w:rsid w:val="002211FD"/>
    <w:rsid w:val="002568CB"/>
    <w:rsid w:val="0027049C"/>
    <w:rsid w:val="00285E5C"/>
    <w:rsid w:val="002B53D8"/>
    <w:rsid w:val="002D70C3"/>
    <w:rsid w:val="002F506E"/>
    <w:rsid w:val="00317E15"/>
    <w:rsid w:val="00385A20"/>
    <w:rsid w:val="003879A1"/>
    <w:rsid w:val="003A4FCA"/>
    <w:rsid w:val="003A749B"/>
    <w:rsid w:val="003B27C5"/>
    <w:rsid w:val="003B78D2"/>
    <w:rsid w:val="003D7DBA"/>
    <w:rsid w:val="00434040"/>
    <w:rsid w:val="00445CAE"/>
    <w:rsid w:val="00453A1D"/>
    <w:rsid w:val="00463118"/>
    <w:rsid w:val="004952B6"/>
    <w:rsid w:val="004E6A0F"/>
    <w:rsid w:val="00507D7D"/>
    <w:rsid w:val="0053311B"/>
    <w:rsid w:val="0058143B"/>
    <w:rsid w:val="005819C2"/>
    <w:rsid w:val="005838D1"/>
    <w:rsid w:val="005B37C2"/>
    <w:rsid w:val="005C255B"/>
    <w:rsid w:val="005D7C0F"/>
    <w:rsid w:val="005E2054"/>
    <w:rsid w:val="005E3CAA"/>
    <w:rsid w:val="00615852"/>
    <w:rsid w:val="006272A9"/>
    <w:rsid w:val="0068158D"/>
    <w:rsid w:val="006B38EF"/>
    <w:rsid w:val="006D1EBA"/>
    <w:rsid w:val="006F07B7"/>
    <w:rsid w:val="007256FE"/>
    <w:rsid w:val="00730F70"/>
    <w:rsid w:val="00750727"/>
    <w:rsid w:val="00761218"/>
    <w:rsid w:val="00764C75"/>
    <w:rsid w:val="007B6D6A"/>
    <w:rsid w:val="007C3F72"/>
    <w:rsid w:val="0082752B"/>
    <w:rsid w:val="0085330B"/>
    <w:rsid w:val="00854284"/>
    <w:rsid w:val="008817EB"/>
    <w:rsid w:val="00893E49"/>
    <w:rsid w:val="008A4C40"/>
    <w:rsid w:val="008A641B"/>
    <w:rsid w:val="008B4204"/>
    <w:rsid w:val="008B7C54"/>
    <w:rsid w:val="009548D5"/>
    <w:rsid w:val="00960C2C"/>
    <w:rsid w:val="0096725A"/>
    <w:rsid w:val="00993389"/>
    <w:rsid w:val="009D03E5"/>
    <w:rsid w:val="009F781E"/>
    <w:rsid w:val="00A10805"/>
    <w:rsid w:val="00A16AEE"/>
    <w:rsid w:val="00A20A7D"/>
    <w:rsid w:val="00A34204"/>
    <w:rsid w:val="00A75AC5"/>
    <w:rsid w:val="00A8033A"/>
    <w:rsid w:val="00A8059F"/>
    <w:rsid w:val="00A8384A"/>
    <w:rsid w:val="00A83D67"/>
    <w:rsid w:val="00AE0B56"/>
    <w:rsid w:val="00B222C4"/>
    <w:rsid w:val="00B5482D"/>
    <w:rsid w:val="00B90B69"/>
    <w:rsid w:val="00BD7527"/>
    <w:rsid w:val="00BE09E7"/>
    <w:rsid w:val="00C018F0"/>
    <w:rsid w:val="00C17604"/>
    <w:rsid w:val="00C450BE"/>
    <w:rsid w:val="00C5269E"/>
    <w:rsid w:val="00CB295C"/>
    <w:rsid w:val="00CB5217"/>
    <w:rsid w:val="00CE12B9"/>
    <w:rsid w:val="00CF1DF2"/>
    <w:rsid w:val="00D10CC4"/>
    <w:rsid w:val="00D4082D"/>
    <w:rsid w:val="00D608C2"/>
    <w:rsid w:val="00DB4215"/>
    <w:rsid w:val="00E65ECD"/>
    <w:rsid w:val="00E8389B"/>
    <w:rsid w:val="00EB3584"/>
    <w:rsid w:val="00EC6500"/>
    <w:rsid w:val="00EE3FC8"/>
    <w:rsid w:val="00EE6543"/>
    <w:rsid w:val="00EE717C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993</Words>
  <Characters>5465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 Alexander Olaya Restrepo</dc:creator>
  <cp:lastModifiedBy>Juan Felipe Franco Echavarria</cp:lastModifiedBy>
  <cp:revision>2</cp:revision>
  <cp:lastPrinted>2022-09-19T14:45:00Z</cp:lastPrinted>
  <dcterms:created xsi:type="dcterms:W3CDTF">2022-09-20T21:34:00Z</dcterms:created>
  <dcterms:modified xsi:type="dcterms:W3CDTF">2022-09-20T21:34:00Z</dcterms:modified>
</cp:coreProperties>
</file>