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485B" w:rsidRPr="00747F4C" w:rsidRDefault="008A485B" w:rsidP="008A485B">
      <w:pPr>
        <w:pStyle w:val="Textoindependiente"/>
        <w:kinsoku w:val="0"/>
        <w:overflowPunct w:val="0"/>
        <w:jc w:val="center"/>
        <w:rPr>
          <w:b/>
          <w:sz w:val="26"/>
          <w:szCs w:val="26"/>
        </w:rPr>
      </w:pPr>
      <w:r w:rsidRPr="00747F4C">
        <w:rPr>
          <w:b/>
          <w:sz w:val="26"/>
          <w:szCs w:val="26"/>
        </w:rPr>
        <w:t>CERTIFICACIÓN</w:t>
      </w:r>
    </w:p>
    <w:p w:rsidR="008A485B" w:rsidRPr="00747F4C" w:rsidRDefault="008A485B" w:rsidP="008A485B">
      <w:pPr>
        <w:pStyle w:val="Textoindependiente"/>
        <w:kinsoku w:val="0"/>
        <w:overflowPunct w:val="0"/>
        <w:jc w:val="center"/>
        <w:rPr>
          <w:b/>
          <w:sz w:val="26"/>
          <w:szCs w:val="26"/>
        </w:rPr>
      </w:pPr>
    </w:p>
    <w:p w:rsidR="008A485B" w:rsidRPr="00747F4C" w:rsidRDefault="008A485B" w:rsidP="008A485B">
      <w:pPr>
        <w:pStyle w:val="Textoindependiente"/>
        <w:kinsoku w:val="0"/>
        <w:overflowPunct w:val="0"/>
        <w:jc w:val="center"/>
        <w:rPr>
          <w:b/>
          <w:sz w:val="26"/>
          <w:szCs w:val="26"/>
        </w:rPr>
      </w:pPr>
    </w:p>
    <w:p w:rsidR="008A485B" w:rsidRPr="00747F4C" w:rsidRDefault="008A485B" w:rsidP="008A485B">
      <w:pPr>
        <w:pStyle w:val="Textoindependiente"/>
        <w:kinsoku w:val="0"/>
        <w:overflowPunct w:val="0"/>
        <w:jc w:val="center"/>
        <w:rPr>
          <w:b/>
          <w:sz w:val="26"/>
          <w:szCs w:val="26"/>
        </w:rPr>
      </w:pPr>
      <w:r w:rsidRPr="00747F4C">
        <w:rPr>
          <w:b/>
          <w:sz w:val="26"/>
          <w:szCs w:val="26"/>
        </w:rPr>
        <w:t>SECRETARÍA DE MOVILIDAD DE MEDELLÍN</w:t>
      </w:r>
    </w:p>
    <w:p w:rsidR="008A485B" w:rsidRPr="00747F4C" w:rsidRDefault="008A485B" w:rsidP="008A485B">
      <w:pPr>
        <w:pStyle w:val="Textoindependiente"/>
        <w:kinsoku w:val="0"/>
        <w:overflowPunct w:val="0"/>
        <w:jc w:val="both"/>
        <w:rPr>
          <w:sz w:val="26"/>
          <w:szCs w:val="26"/>
        </w:rPr>
      </w:pPr>
    </w:p>
    <w:p w:rsidR="008A485B" w:rsidRPr="00747F4C" w:rsidRDefault="008A485B" w:rsidP="008A485B">
      <w:pPr>
        <w:pStyle w:val="Textoindependiente"/>
        <w:kinsoku w:val="0"/>
        <w:overflowPunct w:val="0"/>
        <w:jc w:val="both"/>
        <w:rPr>
          <w:sz w:val="26"/>
          <w:szCs w:val="26"/>
        </w:rPr>
      </w:pPr>
    </w:p>
    <w:p w:rsidR="008A485B" w:rsidRPr="00747F4C" w:rsidRDefault="0014656F" w:rsidP="008A485B">
      <w:pPr>
        <w:jc w:val="both"/>
        <w:rPr>
          <w:rFonts w:ascii="Arial" w:hAnsi="Arial" w:cs="Arial"/>
          <w:lang w:val="es-CO"/>
        </w:rPr>
      </w:pPr>
      <w:r w:rsidRPr="002F1DD4">
        <w:rPr>
          <w:rFonts w:ascii="Arial" w:hAnsi="Arial" w:cs="Arial"/>
          <w:b/>
          <w:w w:val="105"/>
          <w:lang w:val="es-CO"/>
        </w:rPr>
        <w:t>WILDER GILDARDO HERRERA GUTIÉRREZ</w:t>
      </w:r>
      <w:r w:rsidR="008A485B" w:rsidRPr="00747F4C">
        <w:rPr>
          <w:rFonts w:ascii="Arial" w:hAnsi="Arial" w:cs="Arial"/>
          <w:w w:val="105"/>
          <w:lang w:val="es-CO"/>
        </w:rPr>
        <w:t>,</w:t>
      </w:r>
      <w:r w:rsidR="008A485B" w:rsidRPr="00747F4C">
        <w:rPr>
          <w:rFonts w:ascii="Arial" w:hAnsi="Arial" w:cs="Arial"/>
          <w:spacing w:val="-4"/>
          <w:w w:val="105"/>
          <w:lang w:val="es-CO"/>
        </w:rPr>
        <w:t xml:space="preserve"> </w:t>
      </w:r>
      <w:r w:rsidR="008A485B" w:rsidRPr="00747F4C">
        <w:rPr>
          <w:rFonts w:ascii="Arial" w:hAnsi="Arial" w:cs="Arial"/>
          <w:w w:val="105"/>
          <w:lang w:val="es-CO"/>
        </w:rPr>
        <w:t>en</w:t>
      </w:r>
      <w:r w:rsidR="008A485B" w:rsidRPr="00747F4C">
        <w:rPr>
          <w:rFonts w:ascii="Arial" w:hAnsi="Arial" w:cs="Arial"/>
          <w:spacing w:val="-20"/>
          <w:w w:val="105"/>
          <w:lang w:val="es-CO"/>
        </w:rPr>
        <w:t xml:space="preserve"> </w:t>
      </w:r>
      <w:r w:rsidR="008A485B" w:rsidRPr="00747F4C">
        <w:rPr>
          <w:rFonts w:ascii="Arial" w:hAnsi="Arial" w:cs="Arial"/>
          <w:w w:val="105"/>
          <w:lang w:val="es-CO"/>
        </w:rPr>
        <w:t>calidad</w:t>
      </w:r>
      <w:r w:rsidR="008A485B" w:rsidRPr="00747F4C">
        <w:rPr>
          <w:rFonts w:ascii="Arial" w:hAnsi="Arial" w:cs="Arial"/>
          <w:spacing w:val="-5"/>
          <w:w w:val="105"/>
          <w:lang w:val="es-CO"/>
        </w:rPr>
        <w:t xml:space="preserve"> de </w:t>
      </w:r>
      <w:r>
        <w:rPr>
          <w:rFonts w:ascii="Arial" w:hAnsi="Arial" w:cs="Arial"/>
          <w:spacing w:val="-5"/>
          <w:w w:val="105"/>
          <w:lang w:val="es-CO"/>
        </w:rPr>
        <w:t xml:space="preserve">Líder de Programa ( E ) de la </w:t>
      </w:r>
      <w:r w:rsidR="008A485B" w:rsidRPr="00747F4C">
        <w:rPr>
          <w:rFonts w:ascii="Arial" w:hAnsi="Arial" w:cs="Arial"/>
          <w:spacing w:val="-5"/>
          <w:w w:val="105"/>
          <w:lang w:val="es-CO"/>
        </w:rPr>
        <w:t xml:space="preserve"> Unidad de Apoyo Legal y de Contratación de la Subsecretaría Legal de la Secretaría de Movilidad, como</w:t>
      </w:r>
      <w:r w:rsidR="008A485B" w:rsidRPr="00747F4C">
        <w:rPr>
          <w:rFonts w:ascii="Arial" w:hAnsi="Arial" w:cs="Arial"/>
          <w:spacing w:val="-7"/>
          <w:w w:val="105"/>
          <w:lang w:val="es-CO"/>
        </w:rPr>
        <w:t xml:space="preserve"> </w:t>
      </w:r>
      <w:r w:rsidR="008A485B" w:rsidRPr="00747F4C">
        <w:rPr>
          <w:rFonts w:ascii="Arial" w:hAnsi="Arial" w:cs="Arial"/>
          <w:w w:val="105"/>
          <w:lang w:val="es-CO"/>
        </w:rPr>
        <w:t>encargado</w:t>
      </w:r>
      <w:r w:rsidR="008A485B" w:rsidRPr="00747F4C">
        <w:rPr>
          <w:rFonts w:ascii="Arial" w:hAnsi="Arial" w:cs="Arial"/>
          <w:spacing w:val="-10"/>
          <w:w w:val="105"/>
          <w:lang w:val="es-CO"/>
        </w:rPr>
        <w:t xml:space="preserve"> </w:t>
      </w:r>
      <w:r w:rsidR="008A485B" w:rsidRPr="00747F4C">
        <w:rPr>
          <w:rFonts w:ascii="Arial" w:hAnsi="Arial" w:cs="Arial"/>
          <w:w w:val="105"/>
          <w:lang w:val="es-CO"/>
        </w:rPr>
        <w:t>de</w:t>
      </w:r>
      <w:r w:rsidR="008A485B" w:rsidRPr="00747F4C">
        <w:rPr>
          <w:rFonts w:ascii="Arial" w:hAnsi="Arial" w:cs="Arial"/>
          <w:spacing w:val="-22"/>
          <w:w w:val="105"/>
          <w:lang w:val="es-CO"/>
        </w:rPr>
        <w:t xml:space="preserve"> </w:t>
      </w:r>
      <w:r w:rsidR="008A485B" w:rsidRPr="00747F4C">
        <w:rPr>
          <w:rFonts w:ascii="Arial" w:hAnsi="Arial" w:cs="Arial"/>
          <w:w w:val="105"/>
          <w:lang w:val="es-CO"/>
        </w:rPr>
        <w:t>recibir</w:t>
      </w:r>
      <w:r w:rsidR="008A485B" w:rsidRPr="00747F4C">
        <w:rPr>
          <w:rFonts w:ascii="Arial" w:hAnsi="Arial" w:cs="Arial"/>
          <w:spacing w:val="-5"/>
          <w:w w:val="105"/>
          <w:lang w:val="es-CO"/>
        </w:rPr>
        <w:t xml:space="preserve"> </w:t>
      </w:r>
      <w:r w:rsidR="008A485B" w:rsidRPr="00747F4C">
        <w:rPr>
          <w:rFonts w:ascii="Arial" w:hAnsi="Arial" w:cs="Arial"/>
          <w:w w:val="105"/>
          <w:lang w:val="es-CO"/>
        </w:rPr>
        <w:t>las</w:t>
      </w:r>
      <w:r w:rsidR="008A485B" w:rsidRPr="00747F4C">
        <w:rPr>
          <w:rFonts w:ascii="Arial" w:hAnsi="Arial" w:cs="Arial"/>
          <w:spacing w:val="5"/>
          <w:w w:val="105"/>
          <w:lang w:val="es-CO"/>
        </w:rPr>
        <w:t xml:space="preserve"> opiniones, sugerencias o propuestas alternativas al proyecto de Decreto con radicado provisional </w:t>
      </w:r>
      <w:r>
        <w:rPr>
          <w:rFonts w:ascii="Arial" w:hAnsi="Arial" w:cs="Arial"/>
          <w:b/>
          <w:lang w:val="es-CO"/>
        </w:rPr>
        <w:t>1720072322</w:t>
      </w:r>
      <w:r w:rsidR="008A485B" w:rsidRPr="00747F4C">
        <w:rPr>
          <w:rFonts w:ascii="Arial" w:hAnsi="Arial" w:cs="Arial"/>
          <w:b/>
          <w:lang w:val="es-CO"/>
        </w:rPr>
        <w:t xml:space="preserve"> de 2022</w:t>
      </w:r>
      <w:r w:rsidR="008A485B" w:rsidRPr="00747F4C">
        <w:rPr>
          <w:rFonts w:ascii="Arial" w:hAnsi="Arial" w:cs="Arial"/>
          <w:lang w:val="es-CO"/>
        </w:rPr>
        <w:t xml:space="preserve">, </w:t>
      </w:r>
      <w:r w:rsidR="008A485B" w:rsidRPr="00747F4C">
        <w:rPr>
          <w:rFonts w:ascii="Arial" w:hAnsi="Arial" w:cs="Arial"/>
          <w:i/>
          <w:lang w:val="es-CO"/>
        </w:rPr>
        <w:t>“</w:t>
      </w:r>
      <w:r>
        <w:rPr>
          <w:rFonts w:ascii="Arial" w:hAnsi="Arial" w:cs="Arial"/>
          <w:i/>
          <w:lang w:val="es-CO"/>
        </w:rPr>
        <w:t>por medio de la cual se suspende temporalmente la medida restrictiva de “Pico y Placa”, implementada mediante el Decreto 0468 de 2022</w:t>
      </w:r>
      <w:r w:rsidR="002F1DD4">
        <w:rPr>
          <w:rFonts w:ascii="Arial" w:hAnsi="Arial" w:cs="Arial"/>
          <w:i/>
          <w:lang w:val="es-CO"/>
        </w:rPr>
        <w:t>en el Distrito Especial de Ciencia, Tecnología e Innovación de Medellín durante la temporada navideña y de fin de año</w:t>
      </w:r>
      <w:r w:rsidR="008A485B" w:rsidRPr="00747F4C">
        <w:rPr>
          <w:rFonts w:ascii="Arial" w:hAnsi="Arial" w:cs="Arial"/>
          <w:i/>
          <w:lang w:val="es-CO"/>
        </w:rPr>
        <w:t xml:space="preserve">”, </w:t>
      </w:r>
      <w:r w:rsidR="008A485B" w:rsidRPr="00747F4C">
        <w:rPr>
          <w:rFonts w:ascii="Arial" w:hAnsi="Arial" w:cs="Arial"/>
          <w:lang w:val="es-CO"/>
        </w:rPr>
        <w:t xml:space="preserve">me permito </w:t>
      </w:r>
      <w:r w:rsidR="008A485B" w:rsidRPr="00747F4C">
        <w:rPr>
          <w:rFonts w:ascii="Arial" w:hAnsi="Arial" w:cs="Arial"/>
          <w:b/>
          <w:lang w:val="es-CO"/>
        </w:rPr>
        <w:t>CERTIFICAR</w:t>
      </w:r>
      <w:r w:rsidR="008A485B" w:rsidRPr="00747F4C">
        <w:rPr>
          <w:rFonts w:ascii="Arial" w:hAnsi="Arial" w:cs="Arial"/>
          <w:lang w:val="es-CO"/>
        </w:rPr>
        <w:t xml:space="preserve"> que con ocasión de su publicación en la página web del Distrito de Medellín durante el período comprendido desde el </w:t>
      </w:r>
      <w:bookmarkStart w:id="0" w:name="_GoBack"/>
      <w:r w:rsidR="002F1DD4" w:rsidRPr="00685AE8">
        <w:rPr>
          <w:rFonts w:ascii="Arial" w:hAnsi="Arial" w:cs="Arial"/>
          <w:b/>
          <w:lang w:val="es-CO"/>
        </w:rPr>
        <w:t>13</w:t>
      </w:r>
      <w:bookmarkEnd w:id="0"/>
      <w:r w:rsidR="008A485B" w:rsidRPr="00747F4C">
        <w:rPr>
          <w:rFonts w:ascii="Arial" w:hAnsi="Arial" w:cs="Arial"/>
          <w:b/>
          <w:lang w:val="es-CO"/>
        </w:rPr>
        <w:t xml:space="preserve"> hasta el </w:t>
      </w:r>
      <w:r w:rsidR="002F1DD4">
        <w:rPr>
          <w:rFonts w:ascii="Arial" w:hAnsi="Arial" w:cs="Arial"/>
          <w:b/>
          <w:lang w:val="es-CO"/>
        </w:rPr>
        <w:t>15</w:t>
      </w:r>
      <w:r w:rsidR="008A485B" w:rsidRPr="00747F4C">
        <w:rPr>
          <w:rFonts w:ascii="Arial" w:hAnsi="Arial" w:cs="Arial"/>
          <w:b/>
          <w:lang w:val="es-CO"/>
        </w:rPr>
        <w:t xml:space="preserve"> de </w:t>
      </w:r>
      <w:r w:rsidR="002F1DD4">
        <w:rPr>
          <w:rFonts w:ascii="Arial" w:hAnsi="Arial" w:cs="Arial"/>
          <w:b/>
          <w:lang w:val="es-CO"/>
        </w:rPr>
        <w:t>diciembre</w:t>
      </w:r>
      <w:r w:rsidR="008A485B" w:rsidRPr="00747F4C">
        <w:rPr>
          <w:rFonts w:ascii="Arial" w:hAnsi="Arial" w:cs="Arial"/>
          <w:b/>
          <w:lang w:val="es-CO"/>
        </w:rPr>
        <w:t xml:space="preserve"> de 2022</w:t>
      </w:r>
      <w:r w:rsidR="008A485B" w:rsidRPr="00747F4C">
        <w:rPr>
          <w:rFonts w:ascii="Arial" w:hAnsi="Arial" w:cs="Arial"/>
          <w:lang w:val="es-CO"/>
        </w:rPr>
        <w:t xml:space="preserve">, ambas fechas incluidas, </w:t>
      </w:r>
      <w:r w:rsidR="008A485B" w:rsidRPr="00747F4C">
        <w:rPr>
          <w:rFonts w:ascii="Arial" w:hAnsi="Arial" w:cs="Arial"/>
          <w:b/>
          <w:lang w:val="es-CO"/>
        </w:rPr>
        <w:t>NO</w:t>
      </w:r>
      <w:r w:rsidR="008A485B" w:rsidRPr="00747F4C">
        <w:rPr>
          <w:rFonts w:ascii="Arial" w:hAnsi="Arial" w:cs="Arial"/>
          <w:lang w:val="es-CO"/>
        </w:rPr>
        <w:t xml:space="preserve"> se recibieron observaciones o comentarios por parte de la comunidad y las demás partes interesadas en esta regulación normativa.</w:t>
      </w:r>
    </w:p>
    <w:p w:rsidR="008A485B" w:rsidRPr="00747F4C" w:rsidRDefault="008A485B" w:rsidP="008A485B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8A485B" w:rsidRPr="00747F4C" w:rsidRDefault="008A485B" w:rsidP="008A485B">
      <w:pPr>
        <w:spacing w:line="276" w:lineRule="auto"/>
        <w:jc w:val="both"/>
        <w:rPr>
          <w:rFonts w:ascii="Arial" w:hAnsi="Arial" w:cs="Arial"/>
          <w:lang w:val="es-CO"/>
        </w:rPr>
      </w:pPr>
      <w:r w:rsidRPr="00747F4C">
        <w:rPr>
          <w:rFonts w:ascii="Arial" w:hAnsi="Arial" w:cs="Arial"/>
          <w:lang w:val="es-CO"/>
        </w:rPr>
        <w:t xml:space="preserve">Para constancia se firma en Medellín a los </w:t>
      </w:r>
      <w:r w:rsidR="002F1DD4">
        <w:rPr>
          <w:rFonts w:ascii="Arial" w:hAnsi="Arial" w:cs="Arial"/>
          <w:lang w:val="es-CO"/>
        </w:rPr>
        <w:t>16</w:t>
      </w:r>
      <w:r w:rsidRPr="00747F4C">
        <w:rPr>
          <w:rFonts w:ascii="Arial" w:hAnsi="Arial" w:cs="Arial"/>
          <w:lang w:val="es-CO"/>
        </w:rPr>
        <w:t xml:space="preserve"> días del mes de </w:t>
      </w:r>
      <w:r w:rsidR="002F1DD4">
        <w:rPr>
          <w:rFonts w:ascii="Arial" w:hAnsi="Arial" w:cs="Arial"/>
          <w:lang w:val="es-CO"/>
        </w:rPr>
        <w:t>diciembre</w:t>
      </w:r>
      <w:r w:rsidRPr="00747F4C">
        <w:rPr>
          <w:rFonts w:ascii="Arial" w:hAnsi="Arial" w:cs="Arial"/>
          <w:lang w:val="es-CO"/>
        </w:rPr>
        <w:t xml:space="preserve"> de 2022.</w:t>
      </w:r>
    </w:p>
    <w:p w:rsidR="008A485B" w:rsidRPr="00747F4C" w:rsidRDefault="008A485B" w:rsidP="008A485B">
      <w:pPr>
        <w:spacing w:line="276" w:lineRule="auto"/>
        <w:jc w:val="both"/>
        <w:rPr>
          <w:rFonts w:ascii="Arial" w:hAnsi="Arial" w:cs="Arial"/>
          <w:lang w:val="es-CO"/>
        </w:rPr>
      </w:pPr>
    </w:p>
    <w:p w:rsidR="008A485B" w:rsidRPr="00747F4C" w:rsidRDefault="008A485B" w:rsidP="008A485B">
      <w:pPr>
        <w:spacing w:line="276" w:lineRule="auto"/>
        <w:jc w:val="both"/>
        <w:rPr>
          <w:rFonts w:ascii="Arial" w:hAnsi="Arial" w:cs="Arial"/>
          <w:lang w:val="es-CO"/>
        </w:rPr>
      </w:pPr>
    </w:p>
    <w:p w:rsidR="008A485B" w:rsidRPr="00747F4C" w:rsidRDefault="002F1DD4" w:rsidP="008A485B">
      <w:pPr>
        <w:spacing w:line="276" w:lineRule="auto"/>
        <w:jc w:val="both"/>
        <w:rPr>
          <w:rFonts w:ascii="Arial" w:hAnsi="Arial" w:cs="Arial"/>
          <w:lang w:val="es-CO"/>
        </w:rPr>
      </w:pPr>
      <w:r w:rsidRPr="00F02B6F">
        <w:rPr>
          <w:noProof/>
          <w:lang w:val="es-419" w:eastAsia="es-419"/>
        </w:rPr>
        <w:drawing>
          <wp:inline distT="0" distB="0" distL="0" distR="0">
            <wp:extent cx="1133475" cy="4572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85B" w:rsidRPr="00747F4C" w:rsidRDefault="008A485B" w:rsidP="008A485B">
      <w:pPr>
        <w:spacing w:line="276" w:lineRule="auto"/>
        <w:jc w:val="both"/>
        <w:rPr>
          <w:rFonts w:ascii="Arial" w:hAnsi="Arial" w:cs="Arial"/>
          <w:lang w:val="es-CO"/>
        </w:rPr>
      </w:pPr>
    </w:p>
    <w:p w:rsidR="008A485B" w:rsidRPr="002F1DD4" w:rsidRDefault="002F1DD4" w:rsidP="008A485B">
      <w:pPr>
        <w:spacing w:line="276" w:lineRule="auto"/>
        <w:jc w:val="both"/>
        <w:rPr>
          <w:rFonts w:ascii="Arial" w:hAnsi="Arial" w:cs="Arial"/>
          <w:b/>
          <w:lang w:val="es-CO"/>
        </w:rPr>
      </w:pPr>
      <w:r w:rsidRPr="002F1DD4">
        <w:rPr>
          <w:rFonts w:ascii="Arial" w:hAnsi="Arial" w:cs="Arial"/>
          <w:b/>
          <w:lang w:val="es-CO"/>
        </w:rPr>
        <w:t>WILDER GILDARDO HERRERA GUTIÉRREZ</w:t>
      </w:r>
    </w:p>
    <w:p w:rsidR="008A485B" w:rsidRPr="00747F4C" w:rsidRDefault="008A485B" w:rsidP="008A485B">
      <w:pPr>
        <w:spacing w:line="276" w:lineRule="auto"/>
        <w:jc w:val="both"/>
        <w:rPr>
          <w:rFonts w:ascii="Arial" w:hAnsi="Arial" w:cs="Arial"/>
          <w:lang w:val="es-CO"/>
        </w:rPr>
      </w:pPr>
      <w:r w:rsidRPr="00747F4C">
        <w:rPr>
          <w:rFonts w:ascii="Arial" w:hAnsi="Arial" w:cs="Arial"/>
          <w:lang w:val="es-CO"/>
        </w:rPr>
        <w:t xml:space="preserve">C.C. </w:t>
      </w:r>
      <w:r w:rsidR="002F1DD4">
        <w:rPr>
          <w:rFonts w:ascii="Arial" w:hAnsi="Arial" w:cs="Arial"/>
          <w:lang w:val="es-CO"/>
        </w:rPr>
        <w:t xml:space="preserve">17.646.576 de Florencia </w:t>
      </w:r>
    </w:p>
    <w:p w:rsidR="008A485B" w:rsidRPr="00747F4C" w:rsidRDefault="002F1DD4" w:rsidP="008A485B">
      <w:pPr>
        <w:spacing w:line="276" w:lineRule="auto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Líder de Programa </w:t>
      </w:r>
      <w:proofErr w:type="gramStart"/>
      <w:r>
        <w:rPr>
          <w:rFonts w:ascii="Arial" w:hAnsi="Arial" w:cs="Arial"/>
          <w:lang w:val="es-CO"/>
        </w:rPr>
        <w:t>( E</w:t>
      </w:r>
      <w:proofErr w:type="gramEnd"/>
      <w:r>
        <w:rPr>
          <w:rFonts w:ascii="Arial" w:hAnsi="Arial" w:cs="Arial"/>
          <w:lang w:val="es-CO"/>
        </w:rPr>
        <w:t xml:space="preserve"> )</w:t>
      </w:r>
    </w:p>
    <w:p w:rsidR="008A485B" w:rsidRPr="00747F4C" w:rsidRDefault="008A485B" w:rsidP="008A485B">
      <w:pPr>
        <w:spacing w:line="276" w:lineRule="auto"/>
        <w:jc w:val="both"/>
        <w:rPr>
          <w:rFonts w:ascii="Arial" w:hAnsi="Arial" w:cs="Arial"/>
          <w:lang w:val="es-CO"/>
        </w:rPr>
      </w:pPr>
      <w:r w:rsidRPr="00747F4C">
        <w:rPr>
          <w:rFonts w:ascii="Arial" w:hAnsi="Arial" w:cs="Arial"/>
          <w:lang w:val="es-CO"/>
        </w:rPr>
        <w:t xml:space="preserve">Unidad de Apoyo Legal y de Contratación </w:t>
      </w:r>
    </w:p>
    <w:p w:rsidR="008A485B" w:rsidRPr="00747F4C" w:rsidRDefault="008A485B" w:rsidP="008A485B">
      <w:pPr>
        <w:spacing w:line="276" w:lineRule="auto"/>
        <w:jc w:val="both"/>
        <w:rPr>
          <w:rFonts w:ascii="Arial" w:hAnsi="Arial" w:cs="Arial"/>
          <w:lang w:val="es-CO"/>
        </w:rPr>
      </w:pPr>
      <w:r w:rsidRPr="00747F4C">
        <w:rPr>
          <w:rFonts w:ascii="Arial" w:hAnsi="Arial" w:cs="Arial"/>
          <w:lang w:val="es-CO"/>
        </w:rPr>
        <w:t>Subsecretaría Legal</w:t>
      </w:r>
    </w:p>
    <w:p w:rsidR="008A485B" w:rsidRPr="00747F4C" w:rsidRDefault="008A485B" w:rsidP="008A485B">
      <w:pPr>
        <w:spacing w:line="276" w:lineRule="auto"/>
        <w:jc w:val="both"/>
        <w:rPr>
          <w:rFonts w:ascii="Arial" w:hAnsi="Arial" w:cs="Arial"/>
          <w:lang w:val="es-CO"/>
        </w:rPr>
      </w:pPr>
      <w:r w:rsidRPr="00747F4C">
        <w:rPr>
          <w:rFonts w:ascii="Arial" w:hAnsi="Arial" w:cs="Arial"/>
          <w:lang w:val="es-CO"/>
        </w:rPr>
        <w:t>Secretaría de Movilidad</w:t>
      </w:r>
    </w:p>
    <w:p w:rsidR="008A485B" w:rsidRPr="00747F4C" w:rsidRDefault="008A485B" w:rsidP="008A485B">
      <w:pPr>
        <w:spacing w:line="276" w:lineRule="auto"/>
        <w:jc w:val="both"/>
        <w:rPr>
          <w:rFonts w:ascii="Arial" w:hAnsi="Arial" w:cs="Arial"/>
          <w:b/>
          <w:lang w:val="es-CO"/>
        </w:rPr>
      </w:pPr>
    </w:p>
    <w:p w:rsidR="008A485B" w:rsidRPr="00747F4C" w:rsidRDefault="008A485B" w:rsidP="008A485B">
      <w:pPr>
        <w:jc w:val="both"/>
        <w:rPr>
          <w:rFonts w:ascii="Arial" w:hAnsi="Arial" w:cs="Arial"/>
          <w:sz w:val="14"/>
          <w:lang w:val="es-CO"/>
        </w:rPr>
      </w:pPr>
    </w:p>
    <w:p w:rsidR="009235BB" w:rsidRPr="001C4696" w:rsidRDefault="009235BB" w:rsidP="00691F66"/>
    <w:sectPr w:rsidR="009235BB" w:rsidRPr="001C4696" w:rsidSect="00107C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6F40" w:rsidRDefault="00776F40" w:rsidP="005838D1">
      <w:r>
        <w:separator/>
      </w:r>
    </w:p>
  </w:endnote>
  <w:endnote w:type="continuationSeparator" w:id="0">
    <w:p w:rsidR="00776F40" w:rsidRDefault="00776F40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EF4" w:rsidRDefault="000C7EF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5CE3B534" wp14:editId="26AB649C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EF4" w:rsidRDefault="000C7EF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6F40" w:rsidRDefault="00776F40" w:rsidP="005838D1">
      <w:r>
        <w:separator/>
      </w:r>
    </w:p>
  </w:footnote>
  <w:footnote w:type="continuationSeparator" w:id="0">
    <w:p w:rsidR="00776F40" w:rsidRDefault="00776F40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540A" w:rsidRDefault="00776F40">
    <w:pPr>
      <w:pStyle w:val="Encabezado"/>
    </w:pPr>
    <w:r>
      <w:rPr>
        <w:noProof/>
        <w:lang w:eastAsia="es-CO"/>
      </w:rPr>
      <w:pict w14:anchorId="673F8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A50DC5E" wp14:editId="74A0E73C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EF4" w:rsidRDefault="000C7E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500"/>
    <w:rsid w:val="00092423"/>
    <w:rsid w:val="00095500"/>
    <w:rsid w:val="000B73B3"/>
    <w:rsid w:val="000C7EF4"/>
    <w:rsid w:val="00107C99"/>
    <w:rsid w:val="0014656F"/>
    <w:rsid w:val="00152CB4"/>
    <w:rsid w:val="001652C3"/>
    <w:rsid w:val="00177A08"/>
    <w:rsid w:val="00190056"/>
    <w:rsid w:val="001B2A34"/>
    <w:rsid w:val="001C4696"/>
    <w:rsid w:val="001E0403"/>
    <w:rsid w:val="00202D86"/>
    <w:rsid w:val="00215389"/>
    <w:rsid w:val="002417BA"/>
    <w:rsid w:val="00285E5C"/>
    <w:rsid w:val="002F1DD4"/>
    <w:rsid w:val="002F506E"/>
    <w:rsid w:val="00302A6D"/>
    <w:rsid w:val="00316FCE"/>
    <w:rsid w:val="00326FF8"/>
    <w:rsid w:val="00340C9F"/>
    <w:rsid w:val="00385A20"/>
    <w:rsid w:val="00391ABC"/>
    <w:rsid w:val="003A40E6"/>
    <w:rsid w:val="003A4FCA"/>
    <w:rsid w:val="003A749B"/>
    <w:rsid w:val="003B27C5"/>
    <w:rsid w:val="004468C5"/>
    <w:rsid w:val="00482B31"/>
    <w:rsid w:val="004F4F2B"/>
    <w:rsid w:val="00507D7D"/>
    <w:rsid w:val="005102B0"/>
    <w:rsid w:val="00556A6F"/>
    <w:rsid w:val="005642FD"/>
    <w:rsid w:val="005838D1"/>
    <w:rsid w:val="005C255B"/>
    <w:rsid w:val="00617FF8"/>
    <w:rsid w:val="00672895"/>
    <w:rsid w:val="00685AE8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776F40"/>
    <w:rsid w:val="00892968"/>
    <w:rsid w:val="0089701C"/>
    <w:rsid w:val="008A3F26"/>
    <w:rsid w:val="008A485B"/>
    <w:rsid w:val="008B1778"/>
    <w:rsid w:val="009235BB"/>
    <w:rsid w:val="0094110F"/>
    <w:rsid w:val="0096725A"/>
    <w:rsid w:val="009865EE"/>
    <w:rsid w:val="009A11C8"/>
    <w:rsid w:val="009A5C2E"/>
    <w:rsid w:val="00A029D3"/>
    <w:rsid w:val="00A42294"/>
    <w:rsid w:val="00A576E9"/>
    <w:rsid w:val="00A63BF1"/>
    <w:rsid w:val="00AA5773"/>
    <w:rsid w:val="00AA61BA"/>
    <w:rsid w:val="00B11A6F"/>
    <w:rsid w:val="00BA2F3A"/>
    <w:rsid w:val="00BC1D43"/>
    <w:rsid w:val="00BD3083"/>
    <w:rsid w:val="00BE09E7"/>
    <w:rsid w:val="00C03F12"/>
    <w:rsid w:val="00C450BE"/>
    <w:rsid w:val="00C5269E"/>
    <w:rsid w:val="00C871E0"/>
    <w:rsid w:val="00CD53CE"/>
    <w:rsid w:val="00CF1DF2"/>
    <w:rsid w:val="00D02DF1"/>
    <w:rsid w:val="00D47EA1"/>
    <w:rsid w:val="00DB6103"/>
    <w:rsid w:val="00DC5F34"/>
    <w:rsid w:val="00DD540A"/>
    <w:rsid w:val="00E14F86"/>
    <w:rsid w:val="00E45F80"/>
    <w:rsid w:val="00E72853"/>
    <w:rsid w:val="00E747EE"/>
    <w:rsid w:val="00E8389B"/>
    <w:rsid w:val="00E9021F"/>
    <w:rsid w:val="00E90EFB"/>
    <w:rsid w:val="00ED4D82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2B8CD74B"/>
  <w15:chartTrackingRefBased/>
  <w15:docId w15:val="{A8FA7827-8D36-4236-AC91-36864DA11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485B"/>
    <w:rPr>
      <w:rFonts w:eastAsiaTheme="minorEastAsia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eastAsiaTheme="minorHAnsi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eastAsiaTheme="minorHAns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eastAsiaTheme="minorHAns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eastAsiaTheme="minorHAnsi" w:hAnsi="Lucida Grande" w:cs="Lucida Grande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  <w:sz w:val="22"/>
      <w:szCs w:val="22"/>
      <w:lang w:val="es-CO"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Car">
    <w:name w:val="Título Car"/>
    <w:basedOn w:val="Fuentedeprrafopredeter"/>
    <w:link w:val="Ttul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8A485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8"/>
      <w:szCs w:val="18"/>
      <w:lang w:val="es-CO" w:eastAsia="es-CO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A485B"/>
    <w:rPr>
      <w:rFonts w:ascii="Arial" w:eastAsia="Times New Roman" w:hAnsi="Arial" w:cs="Arial"/>
      <w:sz w:val="18"/>
      <w:szCs w:val="18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47F2E-A021-488F-BFF5-D255F287E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188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Santiago Aicardo Vergara Cardona</dc:creator>
  <cp:keywords/>
  <dc:description/>
  <cp:lastModifiedBy>Wilder Gildardo Herrera Gutierrez</cp:lastModifiedBy>
  <cp:revision>5</cp:revision>
  <cp:lastPrinted>2018-03-21T15:57:00Z</cp:lastPrinted>
  <dcterms:created xsi:type="dcterms:W3CDTF">2022-12-16T16:54:00Z</dcterms:created>
  <dcterms:modified xsi:type="dcterms:W3CDTF">2022-12-16T17:11:00Z</dcterms:modified>
</cp:coreProperties>
</file>