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A3" w:rsidRPr="002B674C" w:rsidRDefault="007A56A3" w:rsidP="007A56A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B674C">
        <w:rPr>
          <w:rFonts w:ascii="Arial" w:hAnsi="Arial" w:cs="Arial"/>
          <w:b/>
          <w:bCs/>
          <w:sz w:val="24"/>
          <w:szCs w:val="24"/>
        </w:rPr>
        <w:t>REGLAS PARA LA ELECCIÓN DEL REPRESENTANTE.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La inscripción debe realizarse por parte del representante legal de las asociaciones o agremiaciones conforme lo dispuesto en el Decreto 1077 de 2015 Sector Vivienda, Ciudad y Territorio, desde </w:t>
      </w:r>
      <w:r w:rsidRPr="00F261C9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29</w:t>
      </w:r>
      <w:r w:rsidRPr="00F261C9">
        <w:rPr>
          <w:rFonts w:ascii="Arial" w:hAnsi="Arial" w:cs="Arial"/>
        </w:rPr>
        <w:t xml:space="preserve"> de octubre </w:t>
      </w:r>
      <w:r w:rsidRPr="00F261C9">
        <w:rPr>
          <w:rFonts w:ascii="Arial" w:hAnsi="Arial" w:cs="Arial"/>
          <w:lang w:val="es-ES"/>
        </w:rPr>
        <w:t xml:space="preserve">hasta el 1 de </w:t>
      </w:r>
      <w:r>
        <w:rPr>
          <w:rFonts w:ascii="Arial" w:hAnsi="Arial" w:cs="Arial"/>
          <w:lang w:val="es-ES"/>
        </w:rPr>
        <w:t>noviem</w:t>
      </w:r>
      <w:r w:rsidRPr="00F261C9">
        <w:rPr>
          <w:rFonts w:ascii="Arial" w:hAnsi="Arial" w:cs="Arial"/>
          <w:lang w:val="es-ES"/>
        </w:rPr>
        <w:t xml:space="preserve">bre </w:t>
      </w:r>
      <w:r w:rsidRPr="00F261C9">
        <w:rPr>
          <w:rFonts w:ascii="Arial" w:hAnsi="Arial" w:cs="Arial"/>
        </w:rPr>
        <w:t>de 2024 enviando el formulario de inscripción</w:t>
      </w:r>
      <w:r w:rsidRPr="002B674C">
        <w:rPr>
          <w:rFonts w:ascii="Arial" w:hAnsi="Arial" w:cs="Arial"/>
        </w:rPr>
        <w:t xml:space="preserve"> al correo electrónico comisionveeduriasurb@medellin.gov.co hasta las 4:00 pm del 1 de </w:t>
      </w:r>
      <w:r>
        <w:rPr>
          <w:rFonts w:ascii="Arial" w:hAnsi="Arial" w:cs="Arial"/>
        </w:rPr>
        <w:t>noviem</w:t>
      </w:r>
      <w:r w:rsidRPr="002B674C">
        <w:rPr>
          <w:rFonts w:ascii="Arial" w:hAnsi="Arial" w:cs="Arial"/>
        </w:rPr>
        <w:t>bre de 2024.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El/lo(s) postulante (s) debe (n) demostrar la calidad de representante legal de la asociación gremial o fundación y la relación directa de la misma con el sector de la construcción o el desarrollo urbano, aportando el Certificado de Existencia y Representación Legal </w:t>
      </w:r>
      <w:r>
        <w:rPr>
          <w:rFonts w:ascii="Arial" w:hAnsi="Arial" w:cs="Arial"/>
        </w:rPr>
        <w:t xml:space="preserve">o documento </w:t>
      </w:r>
      <w:r w:rsidRPr="00D6118D">
        <w:rPr>
          <w:rFonts w:ascii="Arial" w:hAnsi="Arial" w:cs="Arial"/>
        </w:rPr>
        <w:t>equivalente de autoridad competente</w:t>
      </w:r>
      <w:r>
        <w:rPr>
          <w:rFonts w:ascii="Arial" w:hAnsi="Arial" w:cs="Arial"/>
        </w:rPr>
        <w:t>,</w:t>
      </w:r>
      <w:r w:rsidRPr="002B674C">
        <w:rPr>
          <w:rFonts w:ascii="Arial" w:hAnsi="Arial" w:cs="Arial"/>
        </w:rPr>
        <w:t xml:space="preserve"> que deberá ser expedido con anterioridad no mayor a un mes calendario. 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La inscripción del candidato y la votación en la audiencia pública deben efectuarse por el representante legal de la asociación gremial cuyas actividades tengan relación directa con el sector de la construcción o el desarrollo urbano.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En caso de que el representante legal (principal o suplente) no pueda asistir a la audiencia pública, éste en el marco de sus facultades conforme el Certificado de Existencia y Representación</w:t>
      </w:r>
      <w:r>
        <w:rPr>
          <w:rFonts w:ascii="Arial" w:hAnsi="Arial" w:cs="Arial"/>
        </w:rPr>
        <w:t xml:space="preserve"> o documento </w:t>
      </w:r>
      <w:r w:rsidRPr="00D6118D">
        <w:rPr>
          <w:rFonts w:ascii="Arial" w:hAnsi="Arial" w:cs="Arial"/>
        </w:rPr>
        <w:t>equivalente de autoridad competente</w:t>
      </w:r>
      <w:r w:rsidRPr="002B674C">
        <w:rPr>
          <w:rFonts w:ascii="Arial" w:hAnsi="Arial" w:cs="Arial"/>
        </w:rPr>
        <w:t xml:space="preserve"> lo cual será verificado por la Entidad, deberá otorgar poder especial a un tercero con la facultad expresa de efectuar en su nombre, la elección del representante de las asociaciones gremiales sin ánimo de lucro o fundaciones cuyas actividades tengan relación directa con el sector de la construcción o el desarrollo urbano en la Audiencia Pública, conforme lo dispuesto en el Decreto 1077 de 2015 Sector Vivienda, Ciudad y Territorio. El poder deberá ser presentado por el apoderado a la Entidad Distrital el día antes de la Audiencia Pública con el fin de verificarse el mismo. 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Deberá aportarse copia de la matrícula profesional (en caso de que aplique) del postulado, la hoja de vida de este y, las certificaciones que acrediten tener conocimiento y experiencia mínima de un (1) año en materia de desarrollo urbanístico. Además, deben adjuntarse el Certificado de Existencia y Representación Legal (Cámara de Comercio)</w:t>
      </w:r>
      <w:r>
        <w:rPr>
          <w:rFonts w:ascii="Arial" w:hAnsi="Arial" w:cs="Arial"/>
        </w:rPr>
        <w:t xml:space="preserve"> o documento </w:t>
      </w:r>
      <w:r w:rsidRPr="00D6118D">
        <w:rPr>
          <w:rFonts w:ascii="Arial" w:hAnsi="Arial" w:cs="Arial"/>
        </w:rPr>
        <w:t>equivalente de autoridad competente</w:t>
      </w:r>
      <w:r w:rsidRPr="002B674C">
        <w:rPr>
          <w:rFonts w:ascii="Arial" w:hAnsi="Arial" w:cs="Arial"/>
        </w:rPr>
        <w:t xml:space="preserve">, copia de la cédula de ciudadanía del Representante Legal y el postulado, formulario de inscripción, el poder en caso de que vaya a delegarse por alguna razón la facultad y carta de compromiso de asistencia a las reuniones de la Comisión. 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La Secretaría de Gestión y Control Territorial, realizará la verificación del cumplimiento de los requisitos mencionados en el presente documento, en concordancia con la normatividad aplicable, para conformar la lista de elegibles que se dará a conocer mediante publicación en la página web. 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En caso de no cumplir con alguno de los requisitos mencionados que conlleve a la no elegibilidad de un candidato, se dará a conocer tal inconsistencia mediante publicación en la página web del Distrito de Medellín y se dará un plazo para subsanar. 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lastRenderedPageBreak/>
        <w:t xml:space="preserve">La Secretaría de Gestión y Control Territorial realizará la verificación de requisitos subsanados dentro del término dispuesto para ello y publicará la lista de los aspirantes a representante de las Asociaciones Gremiales o fundaciones a la Comisión de Veeduría. 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 xml:space="preserve">Los participantes y asistentes a la audiencia deberán observar un comportamiento respetuoso durante la celebración de esta, en caso contrario serán excluidos de la votación. 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after="0" w:afterAutospacing="0"/>
        <w:jc w:val="both"/>
        <w:rPr>
          <w:rFonts w:ascii="Arial" w:hAnsi="Arial" w:cs="Arial"/>
        </w:rPr>
      </w:pPr>
      <w:bookmarkStart w:id="0" w:name="_Hlk179956519"/>
      <w:r w:rsidRPr="002B674C">
        <w:rPr>
          <w:rFonts w:ascii="Arial" w:hAnsi="Arial" w:cs="Arial"/>
        </w:rPr>
        <w:t>La asistencia de los postulantes y postulados será verificada a las 0</w:t>
      </w:r>
      <w:r>
        <w:rPr>
          <w:rFonts w:ascii="Arial" w:hAnsi="Arial" w:cs="Arial"/>
        </w:rPr>
        <w:t>9</w:t>
      </w:r>
      <w:r w:rsidRPr="002B674C">
        <w:rPr>
          <w:rFonts w:ascii="Arial" w:hAnsi="Arial" w:cs="Arial"/>
        </w:rPr>
        <w:t>:00 A.M.</w:t>
      </w:r>
    </w:p>
    <w:p w:rsidR="007A56A3" w:rsidRPr="002B674C" w:rsidRDefault="007A56A3" w:rsidP="007A56A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674C">
        <w:rPr>
          <w:rFonts w:ascii="Arial" w:hAnsi="Arial" w:cs="Arial"/>
        </w:rPr>
        <w:t>La audiencia se llevará a cabo conforme con el siguiente ORDEN DEL DIA: 9.1. Instalación de la audiencia.</w:t>
      </w:r>
    </w:p>
    <w:p w:rsidR="007A56A3" w:rsidRPr="002B674C" w:rsidRDefault="007A56A3" w:rsidP="007A56A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2B674C">
        <w:rPr>
          <w:rFonts w:ascii="Arial" w:hAnsi="Arial" w:cs="Arial"/>
          <w:sz w:val="24"/>
          <w:szCs w:val="24"/>
        </w:rPr>
        <w:t>9.2. Socialización de la lista de elegibles.</w:t>
      </w:r>
    </w:p>
    <w:p w:rsidR="007A56A3" w:rsidRPr="002B674C" w:rsidRDefault="007A56A3" w:rsidP="007A56A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2B674C">
        <w:rPr>
          <w:rFonts w:ascii="Arial" w:hAnsi="Arial" w:cs="Arial"/>
          <w:sz w:val="24"/>
          <w:szCs w:val="24"/>
        </w:rPr>
        <w:t>9.3. Identificación de los electores.</w:t>
      </w:r>
    </w:p>
    <w:p w:rsidR="007A56A3" w:rsidRPr="002B674C" w:rsidRDefault="007A56A3" w:rsidP="007A56A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2B674C">
        <w:rPr>
          <w:rFonts w:ascii="Arial" w:hAnsi="Arial" w:cs="Arial"/>
          <w:sz w:val="24"/>
          <w:szCs w:val="24"/>
        </w:rPr>
        <w:t xml:space="preserve">9.4 Votación. </w:t>
      </w:r>
    </w:p>
    <w:p w:rsidR="007A56A3" w:rsidRPr="002B674C" w:rsidRDefault="007A56A3" w:rsidP="007A56A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2B674C">
        <w:rPr>
          <w:rFonts w:ascii="Arial" w:hAnsi="Arial" w:cs="Arial"/>
          <w:sz w:val="24"/>
          <w:szCs w:val="24"/>
        </w:rPr>
        <w:t xml:space="preserve">9.5. Escrutinio de los votos </w:t>
      </w:r>
    </w:p>
    <w:p w:rsidR="007A56A3" w:rsidRPr="002B674C" w:rsidRDefault="007A56A3" w:rsidP="007A56A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2B674C">
        <w:rPr>
          <w:rFonts w:ascii="Arial" w:hAnsi="Arial" w:cs="Arial"/>
          <w:sz w:val="24"/>
          <w:szCs w:val="24"/>
        </w:rPr>
        <w:t xml:space="preserve">9.6. Resultados de la elección. </w:t>
      </w:r>
    </w:p>
    <w:p w:rsidR="007A56A3" w:rsidRPr="002B674C" w:rsidRDefault="007A56A3" w:rsidP="007A56A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2B674C">
        <w:rPr>
          <w:rFonts w:ascii="Arial" w:hAnsi="Arial" w:cs="Arial"/>
          <w:sz w:val="24"/>
          <w:szCs w:val="24"/>
        </w:rPr>
        <w:t>9.7. Cierre de la audiencia.</w:t>
      </w:r>
    </w:p>
    <w:p w:rsidR="007A56A3" w:rsidRPr="002B674C" w:rsidRDefault="007A56A3" w:rsidP="007A56A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2B674C">
        <w:rPr>
          <w:rFonts w:ascii="Arial" w:hAnsi="Arial" w:cs="Arial"/>
          <w:sz w:val="24"/>
          <w:szCs w:val="24"/>
        </w:rPr>
        <w:t>9.8 Elaboración de Actas.</w:t>
      </w:r>
    </w:p>
    <w:bookmarkEnd w:id="0"/>
    <w:p w:rsidR="007A56A3" w:rsidRPr="002B674C" w:rsidRDefault="007A56A3" w:rsidP="007A56A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A7F68" w:rsidRDefault="007A56A3">
      <w:bookmarkStart w:id="1" w:name="_GoBack"/>
      <w:bookmarkEnd w:id="1"/>
    </w:p>
    <w:sectPr w:rsidR="00BA7F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341CB"/>
    <w:multiLevelType w:val="hybridMultilevel"/>
    <w:tmpl w:val="816A3E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A3"/>
    <w:rsid w:val="005D0FD5"/>
    <w:rsid w:val="007A56A3"/>
    <w:rsid w:val="00A1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47F11-98CE-41C3-878F-F73275D2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6A3"/>
    <w:pPr>
      <w:spacing w:after="12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56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Prieto Mazuera</dc:creator>
  <cp:keywords/>
  <dc:description/>
  <cp:lastModifiedBy>Tatiana Prieto Mazuera</cp:lastModifiedBy>
  <cp:revision>1</cp:revision>
  <dcterms:created xsi:type="dcterms:W3CDTF">2024-10-25T18:11:00Z</dcterms:created>
  <dcterms:modified xsi:type="dcterms:W3CDTF">2024-10-25T18:13:00Z</dcterms:modified>
</cp:coreProperties>
</file>