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B40" w:rsidRPr="00420CF6" w:rsidRDefault="00B86B40" w:rsidP="00B86B40">
      <w:pPr>
        <w:jc w:val="center"/>
        <w:rPr>
          <w:rFonts w:ascii="Century Gothic" w:hAnsi="Century Gothic" w:cs="Arial"/>
          <w:b/>
          <w:bCs/>
          <w:sz w:val="14"/>
          <w:szCs w:val="14"/>
          <w:u w:val="single"/>
        </w:rPr>
      </w:pPr>
      <w:r w:rsidRPr="00420CF6">
        <w:rPr>
          <w:rFonts w:ascii="Century Gothic" w:hAnsi="Century Gothic" w:cs="Arial"/>
          <w:b/>
          <w:bCs/>
          <w:sz w:val="14"/>
          <w:szCs w:val="14"/>
          <w:u w:val="single"/>
        </w:rPr>
        <w:t>NOTIFICACIÓN POR AVISO</w:t>
      </w:r>
    </w:p>
    <w:p w:rsidR="00B86B40" w:rsidRPr="00420CF6" w:rsidRDefault="00B86B40" w:rsidP="00B86B40">
      <w:pPr>
        <w:jc w:val="both"/>
        <w:rPr>
          <w:rFonts w:ascii="Century Gothic" w:hAnsi="Century Gothic" w:cs="Arial"/>
          <w:bCs/>
          <w:sz w:val="14"/>
          <w:szCs w:val="14"/>
        </w:rPr>
      </w:pPr>
    </w:p>
    <w:p w:rsidR="00B86B40" w:rsidRPr="00420CF6" w:rsidRDefault="00B86B40" w:rsidP="008341FA">
      <w:pPr>
        <w:jc w:val="center"/>
        <w:rPr>
          <w:rFonts w:ascii="Arial" w:hAnsi="Arial" w:cs="Arial"/>
          <w:bCs/>
          <w:sz w:val="14"/>
          <w:szCs w:val="14"/>
        </w:rPr>
      </w:pPr>
      <w:r w:rsidRPr="00420CF6">
        <w:rPr>
          <w:rFonts w:ascii="Arial" w:hAnsi="Arial" w:cs="Arial"/>
          <w:bCs/>
          <w:sz w:val="14"/>
          <w:szCs w:val="14"/>
        </w:rPr>
        <w:t xml:space="preserve">Medellín, </w:t>
      </w:r>
      <w:r w:rsidR="00D13F0A" w:rsidRPr="00420CF6">
        <w:rPr>
          <w:rFonts w:ascii="Arial" w:hAnsi="Arial" w:cs="Arial"/>
          <w:b/>
          <w:bCs/>
          <w:sz w:val="14"/>
          <w:szCs w:val="14"/>
        </w:rPr>
        <w:t>Diciembre 3 de 2021</w:t>
      </w:r>
      <w:r w:rsidRPr="00420CF6">
        <w:rPr>
          <w:rFonts w:ascii="Arial" w:hAnsi="Arial" w:cs="Arial"/>
          <w:bCs/>
          <w:sz w:val="14"/>
          <w:szCs w:val="14"/>
        </w:rPr>
        <w:t>, la Inspección 11”B” de Policía Urbana de Primera Categoría se permite indicar que:</w:t>
      </w:r>
    </w:p>
    <w:p w:rsidR="00B86B40" w:rsidRPr="00420CF6" w:rsidRDefault="00B86B40" w:rsidP="00B86B40">
      <w:pPr>
        <w:jc w:val="both"/>
        <w:rPr>
          <w:rFonts w:ascii="Arial" w:hAnsi="Arial" w:cs="Arial"/>
          <w:bCs/>
          <w:sz w:val="14"/>
          <w:szCs w:val="14"/>
        </w:rPr>
      </w:pPr>
    </w:p>
    <w:p w:rsidR="00D13F0A" w:rsidRPr="00420CF6" w:rsidRDefault="00B86B40" w:rsidP="00B86B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4"/>
          <w:szCs w:val="14"/>
        </w:rPr>
      </w:pPr>
      <w:r w:rsidRPr="00420CF6">
        <w:rPr>
          <w:rFonts w:ascii="Arial" w:eastAsiaTheme="minorHAnsi" w:hAnsi="Arial" w:cs="Arial"/>
          <w:sz w:val="14"/>
          <w:szCs w:val="14"/>
        </w:rPr>
        <w:t xml:space="preserve">De conformidad con lo establecido en el Artículo 69 de la Ley 1437 de 2011 (Código de Procedimiento Administrativo y de lo Contencioso Administrativo),  y ante la imposibilidad de realizar notificación personal, </w:t>
      </w:r>
      <w:r w:rsidRPr="00420CF6">
        <w:rPr>
          <w:rFonts w:ascii="Arial" w:hAnsi="Arial" w:cs="Arial"/>
          <w:bCs/>
          <w:sz w:val="14"/>
          <w:szCs w:val="14"/>
        </w:rPr>
        <w:t xml:space="preserve">por medio del presente </w:t>
      </w:r>
      <w:r w:rsidRPr="00420CF6">
        <w:rPr>
          <w:rFonts w:ascii="Arial" w:hAnsi="Arial" w:cs="Arial"/>
          <w:b/>
          <w:bCs/>
          <w:sz w:val="14"/>
          <w:szCs w:val="14"/>
        </w:rPr>
        <w:t>AVISO</w:t>
      </w:r>
      <w:r w:rsidRPr="00420CF6">
        <w:rPr>
          <w:rFonts w:ascii="Arial" w:hAnsi="Arial" w:cs="Arial"/>
          <w:bCs/>
          <w:sz w:val="14"/>
          <w:szCs w:val="14"/>
        </w:rPr>
        <w:t xml:space="preserve">, se notifica el Acto Administrativo </w:t>
      </w:r>
      <w:r w:rsidR="00D13F0A" w:rsidRPr="00420CF6">
        <w:rPr>
          <w:rFonts w:ascii="Arial" w:hAnsi="Arial" w:cs="Arial"/>
          <w:bCs/>
          <w:sz w:val="14"/>
          <w:szCs w:val="14"/>
        </w:rPr>
        <w:t>Resolución  202150175050</w:t>
      </w:r>
      <w:r w:rsidRPr="00420CF6">
        <w:rPr>
          <w:rFonts w:ascii="Arial" w:hAnsi="Arial" w:cs="Arial"/>
          <w:bCs/>
          <w:sz w:val="14"/>
          <w:szCs w:val="14"/>
        </w:rPr>
        <w:t xml:space="preserve"> de </w:t>
      </w:r>
      <w:r w:rsidR="00D13F0A" w:rsidRPr="00420CF6">
        <w:rPr>
          <w:rFonts w:ascii="Arial" w:hAnsi="Arial" w:cs="Arial"/>
          <w:bCs/>
          <w:sz w:val="14"/>
          <w:szCs w:val="14"/>
        </w:rPr>
        <w:t>noviembre 10 de 2021</w:t>
      </w:r>
      <w:r w:rsidRPr="00420CF6">
        <w:rPr>
          <w:rFonts w:ascii="Arial" w:hAnsi="Arial" w:cs="Arial"/>
          <w:bCs/>
          <w:sz w:val="14"/>
          <w:szCs w:val="14"/>
        </w:rPr>
        <w:t xml:space="preserve">, emitido por </w:t>
      </w:r>
      <w:r w:rsidR="00D13F0A" w:rsidRPr="00420CF6">
        <w:rPr>
          <w:rFonts w:ascii="Arial" w:hAnsi="Arial" w:cs="Arial"/>
          <w:bCs/>
          <w:sz w:val="14"/>
          <w:szCs w:val="14"/>
        </w:rPr>
        <w:t>la Secretaría de Seguridad y Convivencia, Subsecretaría de Gobierno Local y Convivencia</w:t>
      </w:r>
      <w:r w:rsidRPr="00420CF6">
        <w:rPr>
          <w:rFonts w:ascii="Arial" w:hAnsi="Arial" w:cs="Arial"/>
          <w:bCs/>
          <w:sz w:val="14"/>
          <w:szCs w:val="14"/>
        </w:rPr>
        <w:t xml:space="preserve">, por medio del cual </w:t>
      </w:r>
      <w:r w:rsidR="00D13F0A" w:rsidRPr="00420CF6">
        <w:rPr>
          <w:rFonts w:ascii="Arial" w:hAnsi="Arial" w:cs="Arial"/>
          <w:bCs/>
          <w:sz w:val="14"/>
          <w:szCs w:val="14"/>
        </w:rPr>
        <w:t>el despacho resuelve:…………………………</w:t>
      </w:r>
      <w:r w:rsidR="00CA2302" w:rsidRPr="00420CF6">
        <w:rPr>
          <w:rFonts w:ascii="Arial" w:hAnsi="Arial" w:cs="Arial"/>
          <w:bCs/>
          <w:sz w:val="14"/>
          <w:szCs w:val="14"/>
        </w:rPr>
        <w:t>……………………………</w:t>
      </w:r>
      <w:r w:rsidR="00420CF6">
        <w:rPr>
          <w:rFonts w:ascii="Arial" w:hAnsi="Arial" w:cs="Arial"/>
          <w:bCs/>
          <w:sz w:val="14"/>
          <w:szCs w:val="14"/>
        </w:rPr>
        <w:t>…………………………………..</w:t>
      </w:r>
    </w:p>
    <w:p w:rsidR="00D13F0A" w:rsidRPr="00420CF6" w:rsidRDefault="00D13F0A" w:rsidP="00B86B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4"/>
          <w:szCs w:val="14"/>
        </w:rPr>
      </w:pPr>
      <w:r w:rsidRPr="00420CF6">
        <w:rPr>
          <w:rFonts w:ascii="Arial" w:hAnsi="Arial" w:cs="Arial"/>
          <w:bCs/>
          <w:sz w:val="14"/>
          <w:szCs w:val="14"/>
        </w:rPr>
        <w:t>PRIMERO: ABSTENERSE de sancionar a la Agencia de arrendamientos URIBE VELEZ Y CIA S.A.S. con NIT 901079254-2, cuyo presente legal es el señor FEDERICO ALEJANDRO URIBE WHITE y la cual posee matricula de arrendador de vivienda urbana No. 84/04, concedida por la Secretaría de Gobierno, que tiene sede registrada en la Transversal 38 No. 73</w:t>
      </w:r>
      <w:r w:rsidR="00CA2302" w:rsidRPr="00420CF6">
        <w:rPr>
          <w:rFonts w:ascii="Arial" w:hAnsi="Arial" w:cs="Arial"/>
          <w:bCs/>
          <w:sz w:val="14"/>
          <w:szCs w:val="14"/>
        </w:rPr>
        <w:t>A</w:t>
      </w:r>
      <w:r w:rsidRPr="00420CF6">
        <w:rPr>
          <w:rFonts w:ascii="Arial" w:hAnsi="Arial" w:cs="Arial"/>
          <w:bCs/>
          <w:sz w:val="14"/>
          <w:szCs w:val="14"/>
        </w:rPr>
        <w:t>-61, sin que al momento se haya reportado cambio de dirección, en desarrollo del proceso con radicado 02-28033-20 por las razones descritas</w:t>
      </w:r>
      <w:r w:rsidR="008341FA" w:rsidRPr="00420CF6">
        <w:rPr>
          <w:rFonts w:ascii="Arial" w:hAnsi="Arial" w:cs="Arial"/>
          <w:bCs/>
          <w:sz w:val="14"/>
          <w:szCs w:val="14"/>
        </w:rPr>
        <w:t>…………</w:t>
      </w:r>
      <w:r w:rsidR="00420CF6">
        <w:rPr>
          <w:rFonts w:ascii="Arial" w:hAnsi="Arial" w:cs="Arial"/>
          <w:bCs/>
          <w:sz w:val="14"/>
          <w:szCs w:val="14"/>
        </w:rPr>
        <w:t>………………………………………………</w:t>
      </w:r>
      <w:r w:rsidR="008341FA" w:rsidRPr="00420CF6">
        <w:rPr>
          <w:rFonts w:ascii="Arial" w:hAnsi="Arial" w:cs="Arial"/>
          <w:bCs/>
          <w:sz w:val="14"/>
          <w:szCs w:val="14"/>
        </w:rPr>
        <w:t>.</w:t>
      </w:r>
    </w:p>
    <w:p w:rsidR="00D13F0A" w:rsidRPr="00420CF6" w:rsidRDefault="00D13F0A" w:rsidP="00B86B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4"/>
          <w:szCs w:val="14"/>
        </w:rPr>
      </w:pPr>
      <w:r w:rsidRPr="00420CF6">
        <w:rPr>
          <w:rFonts w:ascii="Arial" w:hAnsi="Arial" w:cs="Arial"/>
          <w:bCs/>
          <w:sz w:val="14"/>
          <w:szCs w:val="14"/>
        </w:rPr>
        <w:t>SEGUNDO: En consecuencia se ordena ARCHIVAR el proceso con radicado No. 02-28033-20 una vez se encuentre en firme y debidamente ejecutoriado</w:t>
      </w:r>
      <w:r w:rsidR="008341FA" w:rsidRPr="00420CF6">
        <w:rPr>
          <w:rFonts w:ascii="Arial" w:hAnsi="Arial" w:cs="Arial"/>
          <w:bCs/>
          <w:sz w:val="14"/>
          <w:szCs w:val="14"/>
        </w:rPr>
        <w:t>……………………</w:t>
      </w:r>
      <w:r w:rsidR="00420CF6">
        <w:rPr>
          <w:rFonts w:ascii="Arial" w:hAnsi="Arial" w:cs="Arial"/>
          <w:bCs/>
          <w:sz w:val="14"/>
          <w:szCs w:val="14"/>
        </w:rPr>
        <w:t>………………………………………………………………………………………………………………………………</w:t>
      </w:r>
    </w:p>
    <w:p w:rsidR="00D13F0A" w:rsidRPr="00420CF6" w:rsidRDefault="00D13F0A" w:rsidP="00B86B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4"/>
          <w:szCs w:val="14"/>
        </w:rPr>
      </w:pPr>
      <w:r w:rsidRPr="00420CF6">
        <w:rPr>
          <w:rFonts w:ascii="Arial" w:hAnsi="Arial" w:cs="Arial"/>
          <w:bCs/>
          <w:sz w:val="14"/>
          <w:szCs w:val="14"/>
        </w:rPr>
        <w:t>TERCERO: Comunicar la presente decisión a las partes en lo</w:t>
      </w:r>
      <w:r w:rsidR="004406D2" w:rsidRPr="00420CF6">
        <w:rPr>
          <w:rFonts w:ascii="Arial" w:hAnsi="Arial" w:cs="Arial"/>
          <w:bCs/>
          <w:sz w:val="14"/>
          <w:szCs w:val="14"/>
        </w:rPr>
        <w:t>s</w:t>
      </w:r>
      <w:r w:rsidRPr="00420CF6">
        <w:rPr>
          <w:rFonts w:ascii="Arial" w:hAnsi="Arial" w:cs="Arial"/>
          <w:bCs/>
          <w:sz w:val="14"/>
          <w:szCs w:val="14"/>
        </w:rPr>
        <w:t xml:space="preserve"> términos de ley</w:t>
      </w:r>
      <w:r w:rsidR="008341FA" w:rsidRPr="00420CF6">
        <w:rPr>
          <w:rFonts w:ascii="Arial" w:hAnsi="Arial" w:cs="Arial"/>
          <w:bCs/>
          <w:sz w:val="14"/>
          <w:szCs w:val="14"/>
        </w:rPr>
        <w:t>…………</w:t>
      </w:r>
      <w:r w:rsidR="00420CF6">
        <w:rPr>
          <w:rFonts w:ascii="Arial" w:hAnsi="Arial" w:cs="Arial"/>
          <w:bCs/>
          <w:sz w:val="14"/>
          <w:szCs w:val="14"/>
        </w:rPr>
        <w:t>………………………………………………………….</w:t>
      </w:r>
      <w:r w:rsidR="008341FA" w:rsidRPr="00420CF6">
        <w:rPr>
          <w:rFonts w:ascii="Arial" w:hAnsi="Arial" w:cs="Arial"/>
          <w:bCs/>
          <w:sz w:val="14"/>
          <w:szCs w:val="14"/>
        </w:rPr>
        <w:t>.</w:t>
      </w:r>
    </w:p>
    <w:p w:rsidR="00D13F0A" w:rsidRPr="00420CF6" w:rsidRDefault="00D13F0A" w:rsidP="00B86B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4"/>
          <w:szCs w:val="14"/>
        </w:rPr>
      </w:pPr>
      <w:r w:rsidRPr="00420CF6">
        <w:rPr>
          <w:rFonts w:ascii="Arial" w:hAnsi="Arial" w:cs="Arial"/>
          <w:bCs/>
          <w:sz w:val="14"/>
          <w:szCs w:val="14"/>
        </w:rPr>
        <w:t>CUARTO: Contra la presente decisión procede únicamente el recurso de reposición que deberá ser interpuesto p</w:t>
      </w:r>
      <w:r w:rsidR="004406D2" w:rsidRPr="00420CF6">
        <w:rPr>
          <w:rFonts w:ascii="Arial" w:hAnsi="Arial" w:cs="Arial"/>
          <w:bCs/>
          <w:sz w:val="14"/>
          <w:szCs w:val="14"/>
        </w:rPr>
        <w:t>o</w:t>
      </w:r>
      <w:r w:rsidRPr="00420CF6">
        <w:rPr>
          <w:rFonts w:ascii="Arial" w:hAnsi="Arial" w:cs="Arial"/>
          <w:bCs/>
          <w:sz w:val="14"/>
          <w:szCs w:val="14"/>
        </w:rPr>
        <w:t>r escrito dentro de los diez (10) días hábiles siguientes a la notificación de la presente resolución, conforme a lo establecido por la ley 1537 de 2011 en su artículo 76</w:t>
      </w:r>
      <w:r w:rsidR="008341FA" w:rsidRPr="00420CF6">
        <w:rPr>
          <w:rFonts w:ascii="Arial" w:hAnsi="Arial" w:cs="Arial"/>
          <w:bCs/>
          <w:sz w:val="14"/>
          <w:szCs w:val="14"/>
        </w:rPr>
        <w:t>…………………………………………………………………………………..</w:t>
      </w:r>
      <w:r w:rsidRPr="00420CF6">
        <w:rPr>
          <w:rFonts w:ascii="Arial" w:hAnsi="Arial" w:cs="Arial"/>
          <w:bCs/>
          <w:sz w:val="14"/>
          <w:szCs w:val="14"/>
        </w:rPr>
        <w:t xml:space="preserve"> </w:t>
      </w:r>
    </w:p>
    <w:p w:rsidR="00D13F0A" w:rsidRPr="00420CF6" w:rsidRDefault="00D13F0A" w:rsidP="00B86B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4"/>
          <w:szCs w:val="14"/>
        </w:rPr>
      </w:pPr>
      <w:r w:rsidRPr="00420CF6">
        <w:rPr>
          <w:rFonts w:ascii="Arial" w:hAnsi="Arial" w:cs="Arial"/>
          <w:bCs/>
          <w:sz w:val="14"/>
          <w:szCs w:val="14"/>
        </w:rPr>
        <w:t xml:space="preserve">NOTIFIQUESE Y CUMPLASE…CARLOS ALBERTO GUTIERREZ BUSTAMENTE, Subsecretario de Gobierno Local y Convivencia, Secretaría de Seguridad y </w:t>
      </w:r>
      <w:r w:rsidR="00420CF6" w:rsidRPr="00420CF6">
        <w:rPr>
          <w:rFonts w:ascii="Arial" w:hAnsi="Arial" w:cs="Arial"/>
          <w:bCs/>
          <w:sz w:val="14"/>
          <w:szCs w:val="14"/>
        </w:rPr>
        <w:t>Convivencia.</w:t>
      </w:r>
      <w:r w:rsidR="00420CF6">
        <w:rPr>
          <w:rFonts w:ascii="Arial" w:hAnsi="Arial" w:cs="Arial"/>
          <w:bCs/>
          <w:sz w:val="14"/>
          <w:szCs w:val="14"/>
        </w:rPr>
        <w:t xml:space="preserve"> </w:t>
      </w:r>
      <w:r w:rsidR="00420CF6" w:rsidRPr="00420CF6">
        <w:rPr>
          <w:rFonts w:ascii="Arial" w:hAnsi="Arial" w:cs="Arial"/>
          <w:bCs/>
          <w:sz w:val="14"/>
          <w:szCs w:val="14"/>
        </w:rPr>
        <w:t>SARA</w:t>
      </w:r>
      <w:r w:rsidRPr="00420CF6">
        <w:rPr>
          <w:rFonts w:ascii="Arial" w:hAnsi="Arial" w:cs="Arial"/>
          <w:bCs/>
          <w:sz w:val="14"/>
          <w:szCs w:val="14"/>
        </w:rPr>
        <w:t xml:space="preserve"> BEATRIZ ZABALA BEDOYA, Secretaria Ad-hoc, Inspectora 11B de Policía Urbana……………………………………………………</w:t>
      </w:r>
      <w:r w:rsidR="008341FA" w:rsidRPr="00420CF6">
        <w:rPr>
          <w:rFonts w:ascii="Arial" w:hAnsi="Arial" w:cs="Arial"/>
          <w:bCs/>
          <w:sz w:val="14"/>
          <w:szCs w:val="14"/>
        </w:rPr>
        <w:t>…………………………………………</w:t>
      </w:r>
      <w:r w:rsidR="00420CF6">
        <w:rPr>
          <w:rFonts w:ascii="Arial" w:hAnsi="Arial" w:cs="Arial"/>
          <w:bCs/>
          <w:sz w:val="14"/>
          <w:szCs w:val="14"/>
        </w:rPr>
        <w:t>…………………………………………………………</w:t>
      </w:r>
      <w:r w:rsidRPr="00420CF6">
        <w:rPr>
          <w:rFonts w:ascii="Arial" w:hAnsi="Arial" w:cs="Arial"/>
          <w:bCs/>
          <w:sz w:val="14"/>
          <w:szCs w:val="14"/>
        </w:rPr>
        <w:t xml:space="preserve">  </w:t>
      </w:r>
    </w:p>
    <w:p w:rsidR="00B86B40" w:rsidRPr="00420CF6" w:rsidRDefault="00B86B40" w:rsidP="00B86B40">
      <w:pPr>
        <w:jc w:val="both"/>
        <w:rPr>
          <w:rFonts w:ascii="Arial" w:hAnsi="Arial" w:cs="Arial"/>
          <w:bCs/>
          <w:sz w:val="14"/>
          <w:szCs w:val="14"/>
        </w:rPr>
      </w:pPr>
    </w:p>
    <w:p w:rsidR="00D13F0A" w:rsidRPr="00420CF6" w:rsidRDefault="008341FA" w:rsidP="00B86B40">
      <w:pPr>
        <w:jc w:val="both"/>
        <w:rPr>
          <w:rFonts w:ascii="Arial" w:hAnsi="Arial" w:cs="Arial"/>
          <w:b/>
          <w:bCs/>
          <w:sz w:val="14"/>
          <w:szCs w:val="14"/>
        </w:rPr>
      </w:pPr>
      <w:r w:rsidRPr="00420CF6">
        <w:rPr>
          <w:rFonts w:ascii="Arial" w:hAnsi="Arial" w:cs="Arial"/>
          <w:bCs/>
          <w:sz w:val="14"/>
          <w:szCs w:val="14"/>
        </w:rPr>
        <w:t>Notificada</w:t>
      </w:r>
      <w:r w:rsidR="00B86B40" w:rsidRPr="00420CF6">
        <w:rPr>
          <w:rFonts w:ascii="Arial" w:hAnsi="Arial" w:cs="Arial"/>
          <w:bCs/>
          <w:sz w:val="14"/>
          <w:szCs w:val="14"/>
        </w:rPr>
        <w:t xml:space="preserve">:  </w:t>
      </w:r>
      <w:r w:rsidR="00D13F0A" w:rsidRPr="00420CF6">
        <w:rPr>
          <w:rFonts w:ascii="Arial" w:hAnsi="Arial" w:cs="Arial"/>
          <w:bCs/>
          <w:sz w:val="14"/>
          <w:szCs w:val="14"/>
        </w:rPr>
        <w:t xml:space="preserve">         </w:t>
      </w:r>
      <w:r w:rsidR="00B86B40" w:rsidRPr="00420CF6">
        <w:rPr>
          <w:rFonts w:ascii="Arial" w:hAnsi="Arial" w:cs="Arial"/>
          <w:bCs/>
          <w:sz w:val="14"/>
          <w:szCs w:val="14"/>
        </w:rPr>
        <w:t xml:space="preserve"> </w:t>
      </w:r>
      <w:r w:rsidR="00D13F0A" w:rsidRPr="00420CF6">
        <w:rPr>
          <w:rFonts w:ascii="Arial" w:hAnsi="Arial" w:cs="Arial"/>
          <w:bCs/>
          <w:sz w:val="14"/>
          <w:szCs w:val="14"/>
        </w:rPr>
        <w:t xml:space="preserve">               </w:t>
      </w:r>
      <w:r w:rsidRPr="00420CF6">
        <w:rPr>
          <w:rFonts w:ascii="Arial" w:hAnsi="Arial" w:cs="Arial"/>
          <w:b/>
          <w:bCs/>
          <w:sz w:val="14"/>
          <w:szCs w:val="14"/>
        </w:rPr>
        <w:t>BLANCA LUZ FRANCO DE SIER</w:t>
      </w:r>
      <w:r w:rsidR="00D13F0A" w:rsidRPr="00420CF6">
        <w:rPr>
          <w:rFonts w:ascii="Arial" w:hAnsi="Arial" w:cs="Arial"/>
          <w:b/>
          <w:bCs/>
          <w:sz w:val="14"/>
          <w:szCs w:val="14"/>
        </w:rPr>
        <w:t>RA</w:t>
      </w:r>
      <w:r w:rsidR="00B86B40" w:rsidRPr="00420CF6">
        <w:rPr>
          <w:rFonts w:ascii="Arial" w:hAnsi="Arial" w:cs="Arial"/>
          <w:b/>
          <w:bCs/>
          <w:sz w:val="14"/>
          <w:szCs w:val="14"/>
        </w:rPr>
        <w:t xml:space="preserve">  </w:t>
      </w:r>
      <w:r w:rsidR="00B86B40" w:rsidRPr="00420CF6">
        <w:rPr>
          <w:rFonts w:ascii="Arial" w:hAnsi="Arial" w:cs="Arial"/>
          <w:b/>
          <w:bCs/>
          <w:sz w:val="14"/>
          <w:szCs w:val="14"/>
        </w:rPr>
        <w:tab/>
        <w:t xml:space="preserve"> </w:t>
      </w:r>
    </w:p>
    <w:p w:rsidR="00B86B40" w:rsidRPr="00420CF6" w:rsidRDefault="00B86B40" w:rsidP="00B86B40">
      <w:pPr>
        <w:jc w:val="both"/>
        <w:rPr>
          <w:rFonts w:ascii="Arial" w:hAnsi="Arial" w:cs="Arial"/>
          <w:bCs/>
          <w:sz w:val="14"/>
          <w:szCs w:val="14"/>
        </w:rPr>
      </w:pPr>
      <w:r w:rsidRPr="00420CF6">
        <w:rPr>
          <w:rFonts w:ascii="Arial" w:hAnsi="Arial" w:cs="Arial"/>
          <w:bCs/>
          <w:sz w:val="14"/>
          <w:szCs w:val="14"/>
        </w:rPr>
        <w:t xml:space="preserve">Cédula de Ciudadanía: </w:t>
      </w:r>
      <w:r w:rsidR="008341FA" w:rsidRPr="00420CF6">
        <w:rPr>
          <w:rFonts w:ascii="Arial" w:hAnsi="Arial" w:cs="Arial"/>
          <w:bCs/>
          <w:sz w:val="14"/>
          <w:szCs w:val="14"/>
        </w:rPr>
        <w:t xml:space="preserve">      </w:t>
      </w:r>
      <w:r w:rsidR="00D13F0A" w:rsidRPr="00420CF6">
        <w:rPr>
          <w:rFonts w:ascii="Arial" w:hAnsi="Arial" w:cs="Arial"/>
          <w:b/>
          <w:bCs/>
          <w:sz w:val="14"/>
          <w:szCs w:val="14"/>
        </w:rPr>
        <w:t>32.078.116</w:t>
      </w:r>
    </w:p>
    <w:p w:rsidR="00B86B40" w:rsidRPr="00420CF6" w:rsidRDefault="00B86B40" w:rsidP="00B86B40">
      <w:pPr>
        <w:jc w:val="both"/>
        <w:rPr>
          <w:rFonts w:ascii="Arial" w:hAnsi="Arial" w:cs="Arial"/>
          <w:bCs/>
          <w:sz w:val="14"/>
          <w:szCs w:val="14"/>
        </w:rPr>
      </w:pPr>
      <w:r w:rsidRPr="00420CF6">
        <w:rPr>
          <w:rFonts w:ascii="Arial" w:hAnsi="Arial" w:cs="Arial"/>
          <w:bCs/>
          <w:sz w:val="14"/>
          <w:szCs w:val="14"/>
        </w:rPr>
        <w:t>Radicado Proceso:</w:t>
      </w:r>
      <w:r w:rsidRPr="00420CF6">
        <w:rPr>
          <w:rFonts w:ascii="Arial" w:hAnsi="Arial" w:cs="Arial"/>
          <w:bCs/>
          <w:sz w:val="14"/>
          <w:szCs w:val="14"/>
        </w:rPr>
        <w:tab/>
      </w:r>
      <w:r w:rsidR="00420CF6">
        <w:rPr>
          <w:rFonts w:ascii="Arial" w:hAnsi="Arial" w:cs="Arial"/>
          <w:bCs/>
          <w:sz w:val="14"/>
          <w:szCs w:val="14"/>
        </w:rPr>
        <w:t xml:space="preserve">       </w:t>
      </w:r>
      <w:r w:rsidR="00D13F0A" w:rsidRPr="00420CF6">
        <w:rPr>
          <w:rFonts w:ascii="Arial" w:hAnsi="Arial" w:cs="Arial"/>
          <w:b/>
          <w:bCs/>
          <w:sz w:val="14"/>
          <w:szCs w:val="14"/>
        </w:rPr>
        <w:t>2-28033-20</w:t>
      </w:r>
    </w:p>
    <w:p w:rsidR="00B86B40" w:rsidRPr="00420CF6" w:rsidRDefault="00B86B40" w:rsidP="00B86B40">
      <w:pPr>
        <w:jc w:val="both"/>
        <w:rPr>
          <w:rFonts w:ascii="Arial" w:hAnsi="Arial" w:cs="Arial"/>
          <w:bCs/>
          <w:sz w:val="14"/>
          <w:szCs w:val="14"/>
        </w:rPr>
      </w:pPr>
    </w:p>
    <w:p w:rsidR="008341FA" w:rsidRPr="00420CF6" w:rsidRDefault="008341FA" w:rsidP="00B86B40">
      <w:pPr>
        <w:jc w:val="both"/>
        <w:rPr>
          <w:rFonts w:ascii="Arial" w:hAnsi="Arial" w:cs="Arial"/>
          <w:b/>
          <w:bCs/>
          <w:sz w:val="14"/>
          <w:szCs w:val="14"/>
          <w:u w:val="single"/>
        </w:rPr>
      </w:pPr>
    </w:p>
    <w:p w:rsidR="00B86B40" w:rsidRPr="00420CF6" w:rsidRDefault="00B86B40" w:rsidP="00B86B40">
      <w:pPr>
        <w:jc w:val="both"/>
        <w:rPr>
          <w:rFonts w:ascii="Arial" w:hAnsi="Arial" w:cs="Arial"/>
          <w:bCs/>
          <w:sz w:val="14"/>
          <w:szCs w:val="14"/>
        </w:rPr>
      </w:pPr>
      <w:r w:rsidRPr="00420CF6">
        <w:rPr>
          <w:rFonts w:ascii="Arial" w:hAnsi="Arial" w:cs="Arial"/>
          <w:b/>
          <w:bCs/>
          <w:sz w:val="14"/>
          <w:szCs w:val="14"/>
          <w:u w:val="single"/>
        </w:rPr>
        <w:t>ADVERTENCIA:</w:t>
      </w:r>
      <w:r w:rsidRPr="00420CF6">
        <w:rPr>
          <w:rFonts w:ascii="Arial" w:hAnsi="Arial" w:cs="Arial"/>
          <w:bCs/>
          <w:sz w:val="14"/>
          <w:szCs w:val="14"/>
        </w:rPr>
        <w:t xml:space="preserve"> La notificación del Acto Administrativo se considerara surtida al finalizar el día siguiente de la desfijación del presente aviso. Una vez en firme debidamente notificada y ejecutoriada procédase al archivo definitivo del proceso, el día siguiente al del vencimiento del término para interponer los recursos, si estos no fueron interpuestos, o se hubiese renunciado expresamente a ellos</w:t>
      </w:r>
      <w:r w:rsidR="00420CF6">
        <w:rPr>
          <w:rFonts w:ascii="Arial" w:hAnsi="Arial" w:cs="Arial"/>
          <w:bCs/>
          <w:sz w:val="14"/>
          <w:szCs w:val="14"/>
        </w:rPr>
        <w:t>…………………………</w:t>
      </w:r>
    </w:p>
    <w:p w:rsidR="00B86B40" w:rsidRPr="00420CF6" w:rsidRDefault="00B86B40" w:rsidP="00B86B40">
      <w:pPr>
        <w:jc w:val="both"/>
        <w:rPr>
          <w:rFonts w:ascii="Arial" w:hAnsi="Arial" w:cs="Arial"/>
          <w:bCs/>
          <w:sz w:val="14"/>
          <w:szCs w:val="14"/>
        </w:rPr>
      </w:pPr>
    </w:p>
    <w:p w:rsidR="00B86B40" w:rsidRPr="00420CF6" w:rsidRDefault="00B86B40" w:rsidP="00B86B40">
      <w:pPr>
        <w:jc w:val="both"/>
        <w:rPr>
          <w:rFonts w:ascii="Arial" w:hAnsi="Arial" w:cs="Arial"/>
          <w:bCs/>
          <w:sz w:val="14"/>
          <w:szCs w:val="14"/>
        </w:rPr>
      </w:pPr>
      <w:r w:rsidRPr="00420CF6">
        <w:rPr>
          <w:rFonts w:ascii="Arial" w:eastAsiaTheme="minorHAnsi" w:hAnsi="Arial" w:cs="Arial"/>
          <w:sz w:val="14"/>
          <w:szCs w:val="14"/>
        </w:rPr>
        <w:t xml:space="preserve">Se fija en lugar visible de la secretaria del despacho, </w:t>
      </w:r>
      <w:r w:rsidRPr="00420CF6">
        <w:rPr>
          <w:rFonts w:ascii="Arial" w:eastAsiaTheme="minorHAnsi" w:hAnsi="Arial" w:cs="Arial"/>
          <w:b/>
          <w:sz w:val="14"/>
          <w:szCs w:val="14"/>
        </w:rPr>
        <w:t>por el término de cinco días hábiles</w:t>
      </w:r>
      <w:r w:rsidRPr="00420CF6">
        <w:rPr>
          <w:rFonts w:ascii="Arial" w:eastAsiaTheme="minorHAnsi" w:hAnsi="Arial" w:cs="Arial"/>
          <w:sz w:val="14"/>
          <w:szCs w:val="14"/>
        </w:rPr>
        <w:t xml:space="preserve">, hoy </w:t>
      </w:r>
      <w:r w:rsidR="008341FA" w:rsidRPr="00420CF6">
        <w:rPr>
          <w:rFonts w:ascii="Arial" w:eastAsiaTheme="minorHAnsi" w:hAnsi="Arial" w:cs="Arial"/>
          <w:b/>
          <w:sz w:val="14"/>
          <w:szCs w:val="14"/>
        </w:rPr>
        <w:t>Diciembre 6 de 2021</w:t>
      </w:r>
      <w:r w:rsidRPr="00420CF6">
        <w:rPr>
          <w:rFonts w:ascii="Arial" w:eastAsiaTheme="minorHAnsi" w:hAnsi="Arial" w:cs="Arial"/>
          <w:sz w:val="14"/>
          <w:szCs w:val="14"/>
        </w:rPr>
        <w:t xml:space="preserve">, siendo las 7:30 </w:t>
      </w:r>
      <w:r w:rsidR="008341FA" w:rsidRPr="00420CF6">
        <w:rPr>
          <w:rFonts w:ascii="Arial" w:eastAsiaTheme="minorHAnsi" w:hAnsi="Arial" w:cs="Arial"/>
          <w:sz w:val="14"/>
          <w:szCs w:val="14"/>
        </w:rPr>
        <w:t>a.m. y se desfija el día 1</w:t>
      </w:r>
      <w:r w:rsidRPr="00420CF6">
        <w:rPr>
          <w:rFonts w:ascii="Arial" w:eastAsiaTheme="minorHAnsi" w:hAnsi="Arial" w:cs="Arial"/>
          <w:sz w:val="14"/>
          <w:szCs w:val="14"/>
        </w:rPr>
        <w:t xml:space="preserve">4 de </w:t>
      </w:r>
      <w:r w:rsidR="008341FA" w:rsidRPr="00420CF6">
        <w:rPr>
          <w:rFonts w:ascii="Arial" w:eastAsiaTheme="minorHAnsi" w:hAnsi="Arial" w:cs="Arial"/>
          <w:sz w:val="14"/>
          <w:szCs w:val="14"/>
        </w:rPr>
        <w:t>diciembre de 2021</w:t>
      </w:r>
      <w:r w:rsidRPr="00420CF6">
        <w:rPr>
          <w:rFonts w:ascii="Arial" w:eastAsiaTheme="minorHAnsi" w:hAnsi="Arial" w:cs="Arial"/>
          <w:sz w:val="14"/>
          <w:szCs w:val="14"/>
        </w:rPr>
        <w:t xml:space="preserve"> siendo las 5:30 pm</w:t>
      </w:r>
      <w:r w:rsidR="00420CF6">
        <w:rPr>
          <w:rFonts w:ascii="Arial" w:eastAsiaTheme="minorHAnsi" w:hAnsi="Arial" w:cs="Arial"/>
          <w:sz w:val="14"/>
          <w:szCs w:val="14"/>
        </w:rPr>
        <w:t>………………………………………………………………………………………..</w:t>
      </w:r>
      <w:bookmarkStart w:id="0" w:name="_GoBack"/>
      <w:bookmarkEnd w:id="0"/>
      <w:r w:rsidRPr="00420CF6">
        <w:rPr>
          <w:rFonts w:ascii="Arial" w:eastAsiaTheme="minorHAnsi" w:hAnsi="Arial" w:cs="Arial"/>
          <w:sz w:val="14"/>
          <w:szCs w:val="14"/>
        </w:rPr>
        <w:t>.</w:t>
      </w:r>
      <w:r w:rsidRPr="00420CF6">
        <w:rPr>
          <w:rFonts w:ascii="Arial" w:hAnsi="Arial" w:cs="Arial"/>
          <w:bCs/>
          <w:sz w:val="14"/>
          <w:szCs w:val="14"/>
        </w:rPr>
        <w:t xml:space="preserve">  </w:t>
      </w:r>
    </w:p>
    <w:p w:rsidR="00B86B40" w:rsidRPr="00420CF6" w:rsidRDefault="00B86B40" w:rsidP="00B86B40">
      <w:pPr>
        <w:jc w:val="both"/>
        <w:rPr>
          <w:rFonts w:ascii="Arial" w:hAnsi="Arial" w:cs="Arial"/>
          <w:b/>
          <w:bCs/>
          <w:sz w:val="14"/>
          <w:szCs w:val="14"/>
        </w:rPr>
      </w:pPr>
    </w:p>
    <w:p w:rsidR="008341FA" w:rsidRPr="00420CF6" w:rsidRDefault="008341FA" w:rsidP="00B86B40">
      <w:pPr>
        <w:jc w:val="both"/>
        <w:rPr>
          <w:rFonts w:ascii="Arial" w:hAnsi="Arial" w:cs="Arial"/>
          <w:b/>
          <w:bCs/>
          <w:sz w:val="14"/>
          <w:szCs w:val="14"/>
        </w:rPr>
      </w:pPr>
    </w:p>
    <w:p w:rsidR="008341FA" w:rsidRPr="00420CF6" w:rsidRDefault="008341FA" w:rsidP="00B86B40">
      <w:pPr>
        <w:jc w:val="both"/>
        <w:rPr>
          <w:rFonts w:ascii="Arial" w:hAnsi="Arial" w:cs="Arial"/>
          <w:b/>
          <w:bCs/>
          <w:sz w:val="14"/>
          <w:szCs w:val="14"/>
        </w:rPr>
      </w:pPr>
    </w:p>
    <w:p w:rsidR="00B86B40" w:rsidRPr="00420CF6" w:rsidRDefault="008341FA" w:rsidP="008341FA">
      <w:pPr>
        <w:jc w:val="center"/>
        <w:rPr>
          <w:rFonts w:ascii="Arial" w:hAnsi="Arial" w:cs="Arial"/>
          <w:b/>
          <w:bCs/>
          <w:sz w:val="14"/>
          <w:szCs w:val="14"/>
        </w:rPr>
      </w:pPr>
      <w:r w:rsidRPr="00420CF6">
        <w:rPr>
          <w:rFonts w:ascii="Arial" w:hAnsi="Arial" w:cs="Arial"/>
          <w:b/>
          <w:bCs/>
          <w:sz w:val="14"/>
          <w:szCs w:val="14"/>
        </w:rPr>
        <w:t>LUZ MIREYA ISAZA ACOSTA</w:t>
      </w:r>
    </w:p>
    <w:p w:rsidR="008341FA" w:rsidRPr="00420CF6" w:rsidRDefault="00D97247" w:rsidP="008341FA">
      <w:pPr>
        <w:jc w:val="center"/>
        <w:rPr>
          <w:rFonts w:ascii="Arial" w:hAnsi="Arial" w:cs="Arial"/>
          <w:bCs/>
          <w:sz w:val="14"/>
          <w:szCs w:val="14"/>
        </w:rPr>
      </w:pPr>
      <w:r w:rsidRPr="00420CF6">
        <w:rPr>
          <w:rFonts w:ascii="Arial" w:hAnsi="Arial" w:cs="Arial"/>
          <w:bCs/>
          <w:sz w:val="14"/>
          <w:szCs w:val="14"/>
        </w:rPr>
        <w:t>Firmado el original</w:t>
      </w:r>
    </w:p>
    <w:sectPr w:rsidR="008341FA" w:rsidRPr="00420CF6" w:rsidSect="004406D2">
      <w:headerReference w:type="even" r:id="rId7"/>
      <w:headerReference w:type="default" r:id="rId8"/>
      <w:footerReference w:type="default" r:id="rId9"/>
      <w:headerReference w:type="first" r:id="rId10"/>
      <w:pgSz w:w="12242" w:h="18722" w:code="14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FAF" w:rsidRDefault="00F45FAF" w:rsidP="005838D1">
      <w:r>
        <w:separator/>
      </w:r>
    </w:p>
  </w:endnote>
  <w:endnote w:type="continuationSeparator" w:id="0">
    <w:p w:rsidR="00F45FAF" w:rsidRDefault="00F45FAF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5838D1">
    <w:pPr>
      <w:pStyle w:val="Piedepgina"/>
      <w:ind w:hanging="135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75F4B" wp14:editId="7ADF6BA0">
              <wp:simplePos x="0" y="0"/>
              <wp:positionH relativeFrom="column">
                <wp:posOffset>853885</wp:posOffset>
              </wp:positionH>
              <wp:positionV relativeFrom="paragraph">
                <wp:posOffset>125730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D540A" w:rsidRPr="00617FF8" w:rsidRDefault="00A066D5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Inspección 11B de </w:t>
                          </w:r>
                          <w:r w:rsidR="003E722A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Policía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Urbana de Primera </w:t>
                          </w:r>
                          <w:r w:rsidR="003E722A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Categoría</w:t>
                          </w:r>
                        </w:p>
                        <w:p w:rsidR="00DD540A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</w:t>
                          </w:r>
                          <w:r w:rsidR="00A066D5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ircular 3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N° </w:t>
                          </w:r>
                          <w:r w:rsidR="00A066D5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66B-187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. Código Postal 50015</w:t>
                          </w:r>
                        </w:p>
                        <w:p w:rsidR="00617FF8" w:rsidRDefault="00DD540A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Línea de Atención</w:t>
                          </w:r>
                          <w:r w:rsidR="00BD3083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a la Ciudadanía: (57) 44 44 144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A066D5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 w:rsid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A066D5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ext</w:t>
                          </w:r>
                          <w:proofErr w:type="spellEnd"/>
                          <w:r w:rsidR="00A066D5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9476-9466- 9465-9482</w:t>
                          </w:r>
                        </w:p>
                        <w:p w:rsidR="00BD3083" w:rsidRPr="00617FF8" w:rsidRDefault="00617FF8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D3083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</w:t>
                          </w:r>
                          <w:r w:rsidR="00C871E0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D3083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Colombia</w:t>
                          </w:r>
                        </w:p>
                        <w:p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:rsidR="005838D1" w:rsidRPr="00617FF8" w:rsidRDefault="005838D1" w:rsidP="00507D7D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67.25pt;margin-top:9.9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" filled="f" stroked="f">
              <v:textbox>
                <w:txbxContent>
                  <w:p w:rsidR="00DD540A" w:rsidRPr="00617FF8" w:rsidRDefault="00A066D5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Inspección 11B de </w:t>
                    </w:r>
                    <w:r w:rsidR="003E722A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Policía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Urbana de Primera </w:t>
                    </w:r>
                    <w:r w:rsidR="003E722A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Categoría</w:t>
                    </w:r>
                  </w:p>
                  <w:p w:rsidR="00DD540A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</w:t>
                    </w:r>
                    <w:r w:rsidR="00A066D5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ircular 3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N° </w:t>
                    </w:r>
                    <w:r w:rsidR="00A066D5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66B-187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. Código Postal 50015</w:t>
                    </w:r>
                  </w:p>
                  <w:p w:rsidR="00617FF8" w:rsidRDefault="00DD540A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Línea de Atención</w:t>
                    </w:r>
                    <w:r w:rsidR="00BD3083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a la Ciudadanía: (57) 44 44 144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</w:p>
                  <w:p w:rsidR="00A066D5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 w:rsid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A066D5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ext</w:t>
                    </w:r>
                    <w:proofErr w:type="spellEnd"/>
                    <w:r w:rsidR="00A066D5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9476-9466- 9465-9482</w:t>
                    </w:r>
                  </w:p>
                  <w:p w:rsidR="00BD3083" w:rsidRPr="00617FF8" w:rsidRDefault="00617FF8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  <w:r w:rsidR="00BD3083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</w:t>
                    </w:r>
                    <w:r w:rsidR="00C871E0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  <w:r w:rsidR="00BD3083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Colombia</w:t>
                    </w: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  <w:p w:rsidR="005838D1" w:rsidRPr="00617FF8" w:rsidRDefault="005838D1" w:rsidP="00507D7D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val="es-ES" w:eastAsia="es-ES"/>
      </w:rPr>
      <w:drawing>
        <wp:inline distT="0" distB="0" distL="0" distR="0" wp14:anchorId="6830DFD8" wp14:editId="360851F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FAF" w:rsidRDefault="00F45FAF" w:rsidP="005838D1">
      <w:r>
        <w:separator/>
      </w:r>
    </w:p>
  </w:footnote>
  <w:footnote w:type="continuationSeparator" w:id="0">
    <w:p w:rsidR="00F45FAF" w:rsidRDefault="00F45FAF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F45FA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25C" w:rsidRDefault="00A1225C" w:rsidP="002D6138">
    <w:pPr>
      <w:pStyle w:val="Encabezado"/>
      <w:tabs>
        <w:tab w:val="clear" w:pos="4320"/>
      </w:tabs>
      <w:ind w:firstLine="142"/>
      <w:jc w:val="both"/>
    </w:pPr>
  </w:p>
  <w:p w:rsidR="005838D1" w:rsidRDefault="008A3F26" w:rsidP="002D6138">
    <w:pPr>
      <w:pStyle w:val="Encabezado"/>
      <w:tabs>
        <w:tab w:val="clear" w:pos="4320"/>
      </w:tabs>
      <w:ind w:firstLine="142"/>
      <w:jc w:val="both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1F0F41D3" wp14:editId="275D0130">
          <wp:simplePos x="0" y="0"/>
          <wp:positionH relativeFrom="margin">
            <wp:posOffset>-1131570</wp:posOffset>
          </wp:positionH>
          <wp:positionV relativeFrom="margin">
            <wp:posOffset>-1704975</wp:posOffset>
          </wp:positionV>
          <wp:extent cx="7772400" cy="11803380"/>
          <wp:effectExtent l="0" t="0" r="0" b="762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80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F45FA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6D5"/>
    <w:rsid w:val="00051EE9"/>
    <w:rsid w:val="000652DB"/>
    <w:rsid w:val="0007675C"/>
    <w:rsid w:val="0008226B"/>
    <w:rsid w:val="00092423"/>
    <w:rsid w:val="000930E9"/>
    <w:rsid w:val="000B73B3"/>
    <w:rsid w:val="000C17B7"/>
    <w:rsid w:val="000C772D"/>
    <w:rsid w:val="000D19E0"/>
    <w:rsid w:val="00127BBC"/>
    <w:rsid w:val="00152CB4"/>
    <w:rsid w:val="001652C3"/>
    <w:rsid w:val="001728A0"/>
    <w:rsid w:val="00177A08"/>
    <w:rsid w:val="001B2A34"/>
    <w:rsid w:val="001E0403"/>
    <w:rsid w:val="00202D86"/>
    <w:rsid w:val="00215389"/>
    <w:rsid w:val="00216DBC"/>
    <w:rsid w:val="00230E67"/>
    <w:rsid w:val="002342E9"/>
    <w:rsid w:val="002417BA"/>
    <w:rsid w:val="00255727"/>
    <w:rsid w:val="00272B4D"/>
    <w:rsid w:val="002743D2"/>
    <w:rsid w:val="00285E5C"/>
    <w:rsid w:val="002C0F22"/>
    <w:rsid w:val="002C2C7F"/>
    <w:rsid w:val="002C6ABC"/>
    <w:rsid w:val="002D6138"/>
    <w:rsid w:val="002F506E"/>
    <w:rsid w:val="00302A6D"/>
    <w:rsid w:val="00310170"/>
    <w:rsid w:val="00316FCE"/>
    <w:rsid w:val="00336144"/>
    <w:rsid w:val="00340C9F"/>
    <w:rsid w:val="003668AB"/>
    <w:rsid w:val="0037191D"/>
    <w:rsid w:val="00384B5E"/>
    <w:rsid w:val="00385A20"/>
    <w:rsid w:val="0038792C"/>
    <w:rsid w:val="003956B4"/>
    <w:rsid w:val="003A40E6"/>
    <w:rsid w:val="003A4FCA"/>
    <w:rsid w:val="003A749B"/>
    <w:rsid w:val="003B27C5"/>
    <w:rsid w:val="003E722A"/>
    <w:rsid w:val="00403A33"/>
    <w:rsid w:val="00420CF6"/>
    <w:rsid w:val="004318B9"/>
    <w:rsid w:val="00434687"/>
    <w:rsid w:val="004406D2"/>
    <w:rsid w:val="004468C5"/>
    <w:rsid w:val="00485DCD"/>
    <w:rsid w:val="00507D7D"/>
    <w:rsid w:val="005102B0"/>
    <w:rsid w:val="00511819"/>
    <w:rsid w:val="00556A6F"/>
    <w:rsid w:val="005701FE"/>
    <w:rsid w:val="005838D1"/>
    <w:rsid w:val="005865BD"/>
    <w:rsid w:val="00593FB4"/>
    <w:rsid w:val="005C255B"/>
    <w:rsid w:val="00617FF8"/>
    <w:rsid w:val="00626543"/>
    <w:rsid w:val="00633A78"/>
    <w:rsid w:val="00665FAD"/>
    <w:rsid w:val="00672895"/>
    <w:rsid w:val="00681AE6"/>
    <w:rsid w:val="00691DE7"/>
    <w:rsid w:val="006A5E51"/>
    <w:rsid w:val="006B1D7E"/>
    <w:rsid w:val="006B37A8"/>
    <w:rsid w:val="006C08D9"/>
    <w:rsid w:val="006C51DB"/>
    <w:rsid w:val="006D1EBA"/>
    <w:rsid w:val="00700D10"/>
    <w:rsid w:val="00725837"/>
    <w:rsid w:val="0073124C"/>
    <w:rsid w:val="00731FB4"/>
    <w:rsid w:val="00741F31"/>
    <w:rsid w:val="00764C75"/>
    <w:rsid w:val="0079138A"/>
    <w:rsid w:val="007E2C0D"/>
    <w:rsid w:val="008341FA"/>
    <w:rsid w:val="0083664E"/>
    <w:rsid w:val="00846513"/>
    <w:rsid w:val="008476AC"/>
    <w:rsid w:val="0085389D"/>
    <w:rsid w:val="0088171F"/>
    <w:rsid w:val="0089701C"/>
    <w:rsid w:val="008A0014"/>
    <w:rsid w:val="008A3F26"/>
    <w:rsid w:val="008B1778"/>
    <w:rsid w:val="008B4EE2"/>
    <w:rsid w:val="008B5E69"/>
    <w:rsid w:val="009269C2"/>
    <w:rsid w:val="009578D9"/>
    <w:rsid w:val="00961665"/>
    <w:rsid w:val="0096725A"/>
    <w:rsid w:val="00970C35"/>
    <w:rsid w:val="009865EE"/>
    <w:rsid w:val="009A2EA0"/>
    <w:rsid w:val="009A5C2E"/>
    <w:rsid w:val="009C504F"/>
    <w:rsid w:val="009F697D"/>
    <w:rsid w:val="00A0096F"/>
    <w:rsid w:val="00A029D3"/>
    <w:rsid w:val="00A066D5"/>
    <w:rsid w:val="00A1225C"/>
    <w:rsid w:val="00A24F8E"/>
    <w:rsid w:val="00A32FA1"/>
    <w:rsid w:val="00A57894"/>
    <w:rsid w:val="00AA61BA"/>
    <w:rsid w:val="00AB71B7"/>
    <w:rsid w:val="00AE76A4"/>
    <w:rsid w:val="00AF2762"/>
    <w:rsid w:val="00B339D6"/>
    <w:rsid w:val="00B350FF"/>
    <w:rsid w:val="00B86B40"/>
    <w:rsid w:val="00BA2F3A"/>
    <w:rsid w:val="00BA5696"/>
    <w:rsid w:val="00BA73C6"/>
    <w:rsid w:val="00BC1D43"/>
    <w:rsid w:val="00BD3083"/>
    <w:rsid w:val="00BE09E7"/>
    <w:rsid w:val="00BE5D1D"/>
    <w:rsid w:val="00C03F12"/>
    <w:rsid w:val="00C274C2"/>
    <w:rsid w:val="00C450BE"/>
    <w:rsid w:val="00C5269E"/>
    <w:rsid w:val="00C546C7"/>
    <w:rsid w:val="00C71800"/>
    <w:rsid w:val="00C80484"/>
    <w:rsid w:val="00C871E0"/>
    <w:rsid w:val="00CA2302"/>
    <w:rsid w:val="00CD53CE"/>
    <w:rsid w:val="00CD54B1"/>
    <w:rsid w:val="00CF1DF2"/>
    <w:rsid w:val="00D02DF1"/>
    <w:rsid w:val="00D13F0A"/>
    <w:rsid w:val="00D41E0A"/>
    <w:rsid w:val="00D97247"/>
    <w:rsid w:val="00DC51D9"/>
    <w:rsid w:val="00DD540A"/>
    <w:rsid w:val="00DF6BE3"/>
    <w:rsid w:val="00E14F86"/>
    <w:rsid w:val="00E179A1"/>
    <w:rsid w:val="00E42270"/>
    <w:rsid w:val="00E7101E"/>
    <w:rsid w:val="00E747EE"/>
    <w:rsid w:val="00E77E1D"/>
    <w:rsid w:val="00E8389B"/>
    <w:rsid w:val="00E9021F"/>
    <w:rsid w:val="00E90EFB"/>
    <w:rsid w:val="00EA2F0A"/>
    <w:rsid w:val="00F027C4"/>
    <w:rsid w:val="00F145B2"/>
    <w:rsid w:val="00F34E0B"/>
    <w:rsid w:val="00F45FAF"/>
    <w:rsid w:val="00F550BB"/>
    <w:rsid w:val="00F75784"/>
    <w:rsid w:val="00F81DD7"/>
    <w:rsid w:val="00F91C30"/>
    <w:rsid w:val="00F95C79"/>
    <w:rsid w:val="00FA26C5"/>
    <w:rsid w:val="00FE09DB"/>
    <w:rsid w:val="00FE52CD"/>
    <w:rsid w:val="00FF1883"/>
    <w:rsid w:val="00FF6E9D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5B9DC455-1C12-4737-B8B2-50F66F1BF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0E9"/>
    <w:rPr>
      <w:rFonts w:eastAsiaTheme="minorEastAsia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eastAsiaTheme="minorHAnsi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inespaciado">
    <w:name w:val="No Spacing"/>
    <w:uiPriority w:val="1"/>
    <w:qFormat/>
    <w:rsid w:val="000930E9"/>
    <w:rPr>
      <w:rFonts w:ascii="Calibri" w:hAnsi="Calibri" w:cs="Calibri"/>
      <w:sz w:val="22"/>
      <w:szCs w:val="22"/>
      <w:lang w:val="es-CO" w:eastAsia="es-CO"/>
    </w:rPr>
  </w:style>
  <w:style w:type="paragraph" w:customStyle="1" w:styleId="western">
    <w:name w:val="western"/>
    <w:basedOn w:val="Normal"/>
    <w:rsid w:val="00E179A1"/>
    <w:rPr>
      <w:rFonts w:ascii="Times New Roman" w:eastAsia="Times New Roman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E179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EA2F0A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qFormat/>
    <w:rsid w:val="00434687"/>
    <w:rPr>
      <w:i/>
      <w:iCs/>
      <w:color w:val="4F81BD" w:themeColor="accent1"/>
    </w:rPr>
  </w:style>
  <w:style w:type="paragraph" w:styleId="Textosinformato">
    <w:name w:val="Plain Text"/>
    <w:basedOn w:val="Normal"/>
    <w:link w:val="TextosinformatoCar"/>
    <w:semiHidden/>
    <w:unhideWhenUsed/>
    <w:rsid w:val="00846513"/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TextosinformatoCar">
    <w:name w:val="Texto sin formato Car"/>
    <w:basedOn w:val="Fuentedeprrafopredeter"/>
    <w:link w:val="Textosinformato"/>
    <w:semiHidden/>
    <w:rsid w:val="00846513"/>
    <w:rPr>
      <w:rFonts w:ascii="Courier New" w:eastAsia="Times New Roman" w:hAnsi="Courier New" w:cs="Courier New"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5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58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9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3394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365F4-A59B-487D-9AC7-6E0735FD2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Milena Franco Tamayo</dc:creator>
  <cp:keywords/>
  <dc:description/>
  <cp:lastModifiedBy>Luz Mireya Isaza Acosta</cp:lastModifiedBy>
  <cp:revision>3</cp:revision>
  <cp:lastPrinted>2021-08-09T15:24:00Z</cp:lastPrinted>
  <dcterms:created xsi:type="dcterms:W3CDTF">2021-12-06T19:58:00Z</dcterms:created>
  <dcterms:modified xsi:type="dcterms:W3CDTF">2021-12-06T20:02:00Z</dcterms:modified>
</cp:coreProperties>
</file>